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1205D8" w14:textId="0255DEF1" w:rsidR="00890AC6" w:rsidRPr="00E9085A" w:rsidRDefault="005C242B" w:rsidP="00790AE6">
      <w:pPr>
        <w:pStyle w:val="xxmsonormal"/>
        <w:rPr>
          <w:rFonts w:asciiTheme="minorHAnsi" w:hAnsiTheme="minorHAnsi" w:cstheme="minorHAnsi"/>
          <w:b/>
          <w:bCs/>
          <w:color w:val="00A8A8"/>
          <w:sz w:val="60"/>
          <w:szCs w:val="60"/>
        </w:rPr>
      </w:pPr>
      <w:bookmarkStart w:id="0" w:name="_Hlk38448298"/>
      <w:r w:rsidRPr="00E9085A">
        <w:rPr>
          <w:rFonts w:asciiTheme="minorHAnsi" w:hAnsiTheme="minorHAnsi" w:cstheme="minorHAnsi"/>
          <w:b/>
          <w:bCs/>
          <w:color w:val="00A8A8"/>
          <w:sz w:val="60"/>
          <w:szCs w:val="60"/>
        </w:rPr>
        <w:t>Building</w:t>
      </w:r>
      <w:r w:rsidR="003C30F3" w:rsidRPr="00E9085A">
        <w:rPr>
          <w:rFonts w:asciiTheme="minorHAnsi" w:hAnsiTheme="minorHAnsi" w:cstheme="minorHAnsi"/>
          <w:b/>
          <w:bCs/>
          <w:color w:val="00A8A8"/>
          <w:sz w:val="60"/>
          <w:szCs w:val="60"/>
        </w:rPr>
        <w:t xml:space="preserve"> a Strategic Careers Plan</w:t>
      </w:r>
      <w:r w:rsidR="001A7810" w:rsidRPr="00E9085A">
        <w:rPr>
          <w:rFonts w:asciiTheme="minorHAnsi" w:hAnsiTheme="minorHAnsi" w:cstheme="minorHAnsi"/>
          <w:b/>
          <w:bCs/>
          <w:color w:val="00A8A8"/>
          <w:sz w:val="60"/>
          <w:szCs w:val="60"/>
        </w:rPr>
        <w:t xml:space="preserve"> </w:t>
      </w:r>
    </w:p>
    <w:p w14:paraId="69534404" w14:textId="77777777" w:rsidR="00D740A6" w:rsidRPr="00E9085A" w:rsidRDefault="00D740A6" w:rsidP="00790AE6">
      <w:pPr>
        <w:pStyle w:val="xxmsonormal"/>
        <w:rPr>
          <w:rFonts w:asciiTheme="minorHAnsi" w:hAnsiTheme="minorHAnsi" w:cstheme="minorHAnsi"/>
          <w:color w:val="595959" w:themeColor="text1" w:themeTint="A6"/>
          <w:sz w:val="24"/>
          <w:szCs w:val="24"/>
        </w:rPr>
      </w:pPr>
    </w:p>
    <w:p w14:paraId="7D84BE06" w14:textId="60FB89FE" w:rsidR="00D02AD2" w:rsidRPr="00E9085A" w:rsidRDefault="002149B2" w:rsidP="00D02AD2">
      <w:pPr>
        <w:rPr>
          <w:rFonts w:eastAsia="Times New Roman" w:cstheme="minorHAnsi"/>
          <w:b/>
          <w:bCs/>
          <w:color w:val="404040" w:themeColor="text1" w:themeTint="BF"/>
          <w:sz w:val="28"/>
          <w:szCs w:val="28"/>
        </w:rPr>
      </w:pPr>
      <w:r w:rsidRPr="00E9085A">
        <w:rPr>
          <w:rFonts w:eastAsia="Times New Roman" w:cstheme="minorHAnsi"/>
          <w:b/>
          <w:bCs/>
          <w:color w:val="404040" w:themeColor="text1" w:themeTint="BF"/>
          <w:sz w:val="28"/>
          <w:szCs w:val="28"/>
          <w:lang w:val="en-US"/>
        </w:rPr>
        <w:t>The aim of a strategic careers plan is t</w:t>
      </w:r>
      <w:r w:rsidR="00D02AD2" w:rsidRPr="00E9085A">
        <w:rPr>
          <w:rFonts w:eastAsia="Times New Roman" w:cstheme="minorHAnsi"/>
          <w:b/>
          <w:bCs/>
          <w:color w:val="404040" w:themeColor="text1" w:themeTint="BF"/>
          <w:sz w:val="28"/>
          <w:szCs w:val="28"/>
          <w:lang w:val="en-US"/>
        </w:rPr>
        <w:t>o enable the Careers Leader to implement a progressive career programme, which:</w:t>
      </w:r>
    </w:p>
    <w:p w14:paraId="687AEC88" w14:textId="77777777" w:rsidR="00D02AD2" w:rsidRPr="00E9085A" w:rsidRDefault="00D02AD2" w:rsidP="00D02AD2">
      <w:pPr>
        <w:numPr>
          <w:ilvl w:val="0"/>
          <w:numId w:val="12"/>
        </w:numPr>
        <w:rPr>
          <w:rFonts w:eastAsia="Times New Roman" w:cstheme="minorHAnsi"/>
          <w:color w:val="404040" w:themeColor="text1" w:themeTint="BF"/>
          <w:sz w:val="24"/>
          <w:szCs w:val="24"/>
        </w:rPr>
      </w:pPr>
      <w:r w:rsidRPr="00E9085A">
        <w:rPr>
          <w:rFonts w:eastAsia="Times New Roman" w:cstheme="minorHAnsi"/>
          <w:color w:val="404040" w:themeColor="text1" w:themeTint="BF"/>
          <w:sz w:val="24"/>
          <w:szCs w:val="24"/>
          <w:lang w:val="en-US"/>
        </w:rPr>
        <w:t xml:space="preserve">is aligned to school, special school or college priorities </w:t>
      </w:r>
    </w:p>
    <w:p w14:paraId="1276C2B7" w14:textId="77777777" w:rsidR="002149B2" w:rsidRPr="00E9085A" w:rsidRDefault="00D02AD2" w:rsidP="00D02AD2">
      <w:pPr>
        <w:numPr>
          <w:ilvl w:val="0"/>
          <w:numId w:val="12"/>
        </w:numPr>
        <w:rPr>
          <w:rFonts w:eastAsia="Times New Roman" w:cstheme="minorHAnsi"/>
          <w:color w:val="404040" w:themeColor="text1" w:themeTint="BF"/>
          <w:sz w:val="24"/>
          <w:szCs w:val="24"/>
        </w:rPr>
      </w:pPr>
      <w:r w:rsidRPr="00E9085A">
        <w:rPr>
          <w:rFonts w:eastAsia="Times New Roman" w:cstheme="minorHAnsi"/>
          <w:color w:val="404040" w:themeColor="text1" w:themeTint="BF"/>
          <w:sz w:val="24"/>
          <w:szCs w:val="24"/>
          <w:lang w:val="en-US"/>
        </w:rPr>
        <w:t xml:space="preserve">meets the needs of ‘each &amp; every’ student </w:t>
      </w:r>
    </w:p>
    <w:p w14:paraId="58D4124B" w14:textId="3A654B2F" w:rsidR="002149B2" w:rsidRPr="00E9085A" w:rsidRDefault="00D02AD2" w:rsidP="00D02AD2">
      <w:pPr>
        <w:numPr>
          <w:ilvl w:val="0"/>
          <w:numId w:val="12"/>
        </w:numPr>
        <w:rPr>
          <w:rFonts w:eastAsia="Times New Roman" w:cstheme="minorHAnsi"/>
          <w:color w:val="404040" w:themeColor="text1" w:themeTint="BF"/>
          <w:sz w:val="24"/>
          <w:szCs w:val="24"/>
        </w:rPr>
      </w:pPr>
      <w:r w:rsidRPr="00E9085A">
        <w:rPr>
          <w:rFonts w:eastAsia="Times New Roman" w:cstheme="minorHAnsi"/>
          <w:color w:val="404040" w:themeColor="text1" w:themeTint="BF"/>
          <w:sz w:val="24"/>
          <w:szCs w:val="24"/>
          <w:lang w:val="en-US"/>
        </w:rPr>
        <w:t xml:space="preserve">tracks the impact of careers provision </w:t>
      </w:r>
    </w:p>
    <w:p w14:paraId="08C1410E" w14:textId="77777777" w:rsidR="00D740A6" w:rsidRPr="00E9085A" w:rsidRDefault="00D740A6" w:rsidP="002463C6">
      <w:pPr>
        <w:rPr>
          <w:rFonts w:eastAsia="Times New Roman" w:cstheme="minorHAnsi"/>
          <w:color w:val="404040" w:themeColor="text1" w:themeTint="BF"/>
          <w:sz w:val="28"/>
          <w:szCs w:val="28"/>
        </w:rPr>
      </w:pPr>
    </w:p>
    <w:p w14:paraId="02D35295" w14:textId="61D7A4E7" w:rsidR="006679D4" w:rsidRDefault="006679D4" w:rsidP="006679D4">
      <w:pPr>
        <w:rPr>
          <w:rFonts w:ascii="Calibri" w:eastAsia="Times New Roman" w:hAnsi="Calibri" w:cs="Calibri"/>
          <w:color w:val="404040" w:themeColor="text1" w:themeTint="BF"/>
          <w:sz w:val="24"/>
          <w:szCs w:val="24"/>
        </w:rPr>
      </w:pPr>
      <w:r w:rsidRPr="006679D4">
        <w:rPr>
          <w:rFonts w:ascii="Calibri" w:eastAsia="Times New Roman" w:hAnsi="Calibri" w:cs="Calibri"/>
          <w:color w:val="404040" w:themeColor="text1" w:themeTint="BF"/>
          <w:sz w:val="24"/>
          <w:szCs w:val="24"/>
        </w:rPr>
        <w:t>The Strategic Careers Plan, first conceptualised by Teach First in 2017, will be your ‘manual’ for how to achieve your strategic objectives. It will include timeframes, responsibilities, and evaluation plans. It will contain all the information needed to lead improvements in careers provision so that if you as Careers Leader were to leave, it could form a comprehensive handover document for any successor.</w:t>
      </w:r>
    </w:p>
    <w:p w14:paraId="0013CBEA" w14:textId="77777777" w:rsidR="006679D4" w:rsidRPr="006679D4" w:rsidRDefault="006679D4" w:rsidP="006679D4">
      <w:pPr>
        <w:rPr>
          <w:rFonts w:ascii="Calibri" w:eastAsia="Times New Roman" w:hAnsi="Calibri" w:cs="Calibri"/>
          <w:b/>
          <w:bCs/>
          <w:color w:val="404040" w:themeColor="text1" w:themeTint="BF"/>
          <w:sz w:val="28"/>
          <w:szCs w:val="28"/>
        </w:rPr>
      </w:pPr>
      <w:r w:rsidRPr="006679D4">
        <w:rPr>
          <w:rFonts w:ascii="Calibri" w:eastAsia="Times New Roman" w:hAnsi="Calibri" w:cs="Calibri"/>
          <w:b/>
          <w:bCs/>
          <w:color w:val="404040" w:themeColor="text1" w:themeTint="BF"/>
          <w:sz w:val="28"/>
          <w:szCs w:val="28"/>
        </w:rPr>
        <w:t>This format follows the Teach First Strategic Careers Plan concept and includes:</w:t>
      </w:r>
    </w:p>
    <w:p w14:paraId="128282D1" w14:textId="1108B67F" w:rsidR="006679D4" w:rsidRPr="006679D4" w:rsidRDefault="006679D4" w:rsidP="006679D4">
      <w:pPr>
        <w:pStyle w:val="ListParagraph"/>
        <w:numPr>
          <w:ilvl w:val="0"/>
          <w:numId w:val="12"/>
        </w:numPr>
        <w:rPr>
          <w:rFonts w:ascii="Calibri" w:eastAsia="Times New Roman" w:hAnsi="Calibri" w:cs="Calibri"/>
          <w:color w:val="404040" w:themeColor="text1" w:themeTint="BF"/>
          <w:sz w:val="24"/>
          <w:szCs w:val="24"/>
        </w:rPr>
      </w:pPr>
      <w:r w:rsidRPr="006679D4">
        <w:rPr>
          <w:rFonts w:ascii="Calibri" w:eastAsia="Times New Roman" w:hAnsi="Calibri" w:cs="Calibri"/>
          <w:color w:val="404040" w:themeColor="text1" w:themeTint="BF"/>
          <w:sz w:val="24"/>
          <w:szCs w:val="24"/>
        </w:rPr>
        <w:t>Vision</w:t>
      </w:r>
    </w:p>
    <w:p w14:paraId="33E135E2" w14:textId="095045B7" w:rsidR="006679D4" w:rsidRPr="006679D4" w:rsidRDefault="006679D4" w:rsidP="006679D4">
      <w:pPr>
        <w:pStyle w:val="ListParagraph"/>
        <w:numPr>
          <w:ilvl w:val="0"/>
          <w:numId w:val="12"/>
        </w:numPr>
        <w:rPr>
          <w:rFonts w:ascii="Calibri" w:eastAsia="Times New Roman" w:hAnsi="Calibri" w:cs="Calibri"/>
          <w:color w:val="404040" w:themeColor="text1" w:themeTint="BF"/>
          <w:sz w:val="24"/>
          <w:szCs w:val="24"/>
        </w:rPr>
      </w:pPr>
      <w:r w:rsidRPr="006679D4">
        <w:rPr>
          <w:rFonts w:ascii="Calibri" w:eastAsia="Times New Roman" w:hAnsi="Calibri" w:cs="Calibri"/>
          <w:color w:val="404040" w:themeColor="text1" w:themeTint="BF"/>
          <w:sz w:val="24"/>
          <w:szCs w:val="24"/>
        </w:rPr>
        <w:t xml:space="preserve">Current state </w:t>
      </w:r>
    </w:p>
    <w:p w14:paraId="61DCDD2E" w14:textId="1D723F5A" w:rsidR="006679D4" w:rsidRPr="006679D4" w:rsidRDefault="006679D4" w:rsidP="006679D4">
      <w:pPr>
        <w:pStyle w:val="ListParagraph"/>
        <w:numPr>
          <w:ilvl w:val="0"/>
          <w:numId w:val="12"/>
        </w:numPr>
        <w:rPr>
          <w:rFonts w:ascii="Calibri" w:eastAsia="Times New Roman" w:hAnsi="Calibri" w:cs="Calibri"/>
          <w:color w:val="404040" w:themeColor="text1" w:themeTint="BF"/>
          <w:sz w:val="24"/>
          <w:szCs w:val="24"/>
        </w:rPr>
      </w:pPr>
      <w:r w:rsidRPr="006679D4">
        <w:rPr>
          <w:rFonts w:ascii="Calibri" w:eastAsia="Times New Roman" w:hAnsi="Calibri" w:cs="Calibri"/>
          <w:color w:val="404040" w:themeColor="text1" w:themeTint="BF"/>
          <w:sz w:val="24"/>
          <w:szCs w:val="24"/>
        </w:rPr>
        <w:t>Key strategic objectives (student-centred and measurable)</w:t>
      </w:r>
    </w:p>
    <w:p w14:paraId="711E0723" w14:textId="0EE6F592" w:rsidR="006679D4" w:rsidRPr="006679D4" w:rsidRDefault="006679D4" w:rsidP="006679D4">
      <w:pPr>
        <w:pStyle w:val="ListParagraph"/>
        <w:numPr>
          <w:ilvl w:val="0"/>
          <w:numId w:val="12"/>
        </w:numPr>
        <w:rPr>
          <w:rFonts w:ascii="Calibri" w:eastAsia="Times New Roman" w:hAnsi="Calibri" w:cs="Calibri"/>
          <w:color w:val="404040" w:themeColor="text1" w:themeTint="BF"/>
          <w:sz w:val="24"/>
          <w:szCs w:val="24"/>
        </w:rPr>
      </w:pPr>
      <w:r w:rsidRPr="006679D4">
        <w:rPr>
          <w:rFonts w:ascii="Calibri" w:eastAsia="Times New Roman" w:hAnsi="Calibri" w:cs="Calibri"/>
          <w:color w:val="404040" w:themeColor="text1" w:themeTint="BF"/>
          <w:sz w:val="24"/>
          <w:szCs w:val="24"/>
        </w:rPr>
        <w:t>Action plan to achieve objectives’</w:t>
      </w:r>
    </w:p>
    <w:p w14:paraId="0F9A18CB" w14:textId="77777777" w:rsidR="00D740A6" w:rsidRPr="00E9085A" w:rsidRDefault="00D740A6" w:rsidP="002463C6">
      <w:pPr>
        <w:rPr>
          <w:rFonts w:eastAsia="Times New Roman" w:cstheme="minorHAnsi"/>
          <w:color w:val="000000" w:themeColor="text1"/>
          <w:sz w:val="28"/>
          <w:szCs w:val="28"/>
        </w:rPr>
      </w:pPr>
    </w:p>
    <w:p w14:paraId="71DBD12A" w14:textId="19271B2E" w:rsidR="00D740A6" w:rsidRPr="00E9085A" w:rsidRDefault="00D740A6" w:rsidP="002463C6">
      <w:pPr>
        <w:rPr>
          <w:rFonts w:eastAsia="Times New Roman" w:cstheme="minorHAnsi"/>
          <w:color w:val="000000" w:themeColor="text1"/>
          <w:sz w:val="28"/>
          <w:szCs w:val="28"/>
        </w:rPr>
      </w:pPr>
    </w:p>
    <w:p w14:paraId="0BF86F99" w14:textId="34B6D2C4" w:rsidR="00890AC6" w:rsidRPr="00E9085A" w:rsidRDefault="00890AC6" w:rsidP="002463C6">
      <w:pPr>
        <w:pStyle w:val="ListParagraph"/>
        <w:spacing w:after="160" w:line="256" w:lineRule="auto"/>
        <w:rPr>
          <w:rFonts w:asciiTheme="minorHAnsi" w:hAnsiTheme="minorHAnsi" w:cstheme="minorHAnsi"/>
          <w:color w:val="000000" w:themeColor="text1"/>
          <w:sz w:val="24"/>
          <w:szCs w:val="24"/>
        </w:rPr>
      </w:pPr>
    </w:p>
    <w:bookmarkEnd w:id="0"/>
    <w:p w14:paraId="560FB020" w14:textId="3270D091" w:rsidR="00890AC6" w:rsidRPr="00261380" w:rsidRDefault="009263D0" w:rsidP="00890AC6">
      <w:pPr>
        <w:rPr>
          <w:rFonts w:cstheme="minorHAnsi"/>
          <w:b/>
          <w:bCs/>
          <w:color w:val="00A8A8"/>
          <w:sz w:val="60"/>
          <w:szCs w:val="60"/>
        </w:rPr>
      </w:pPr>
      <w:r>
        <w:rPr>
          <w:rFonts w:cstheme="minorHAnsi"/>
          <w:b/>
          <w:bCs/>
          <w:color w:val="00A8A8"/>
          <w:sz w:val="60"/>
          <w:szCs w:val="60"/>
        </w:rPr>
        <w:br w:type="page"/>
      </w:r>
      <w:r w:rsidR="00890AC6" w:rsidRPr="00E9085A">
        <w:rPr>
          <w:rFonts w:cstheme="minorHAnsi"/>
          <w:b/>
          <w:bCs/>
          <w:color w:val="00A8A8"/>
          <w:sz w:val="60"/>
          <w:szCs w:val="60"/>
        </w:rPr>
        <w:lastRenderedPageBreak/>
        <w:t>Vision</w:t>
      </w:r>
    </w:p>
    <w:p w14:paraId="2C61033E" w14:textId="3CED7FA4" w:rsidR="00BC115F" w:rsidRPr="00407592" w:rsidRDefault="00890AC6" w:rsidP="00890AC6">
      <w:pPr>
        <w:rPr>
          <w:rFonts w:cstheme="minorHAnsi"/>
          <w:color w:val="404040" w:themeColor="text1" w:themeTint="BF"/>
          <w:sz w:val="24"/>
          <w:szCs w:val="24"/>
        </w:rPr>
      </w:pPr>
      <w:bookmarkStart w:id="1" w:name="_Hlk77679165"/>
      <w:r w:rsidRPr="00E9085A">
        <w:rPr>
          <w:rFonts w:cstheme="minorHAnsi"/>
          <w:color w:val="404040" w:themeColor="text1" w:themeTint="BF"/>
          <w:sz w:val="24"/>
          <w:szCs w:val="24"/>
        </w:rPr>
        <w:t xml:space="preserve">A concise, </w:t>
      </w:r>
      <w:r w:rsidR="00BC115F" w:rsidRPr="00E9085A">
        <w:rPr>
          <w:rFonts w:cstheme="minorHAnsi"/>
          <w:color w:val="404040" w:themeColor="text1" w:themeTint="BF"/>
          <w:sz w:val="24"/>
          <w:szCs w:val="24"/>
        </w:rPr>
        <w:t>ambitious,</w:t>
      </w:r>
      <w:r w:rsidRPr="00E9085A">
        <w:rPr>
          <w:rFonts w:cstheme="minorHAnsi"/>
          <w:color w:val="404040" w:themeColor="text1" w:themeTint="BF"/>
          <w:sz w:val="24"/>
          <w:szCs w:val="24"/>
        </w:rPr>
        <w:t xml:space="preserve"> and inspiring statement that articulates the wider vision of what the school’s careers provision aims to achieve for students.</w:t>
      </w:r>
      <w:r w:rsidR="001868C7" w:rsidRPr="00E9085A">
        <w:rPr>
          <w:rFonts w:cstheme="minorHAnsi"/>
          <w:color w:val="404040" w:themeColor="text1" w:themeTint="BF"/>
          <w:sz w:val="24"/>
          <w:szCs w:val="24"/>
        </w:rPr>
        <w:t xml:space="preserve"> This should reflect </w:t>
      </w:r>
      <w:r w:rsidR="001A700B" w:rsidRPr="00E9085A">
        <w:rPr>
          <w:rFonts w:cstheme="minorHAnsi"/>
          <w:color w:val="404040" w:themeColor="text1" w:themeTint="BF"/>
          <w:sz w:val="24"/>
          <w:szCs w:val="24"/>
        </w:rPr>
        <w:t xml:space="preserve">‘who you ultimately want students to be’. This vision </w:t>
      </w:r>
      <w:r w:rsidR="005E2907" w:rsidRPr="00E9085A">
        <w:rPr>
          <w:rFonts w:cstheme="minorHAnsi"/>
          <w:color w:val="404040" w:themeColor="text1" w:themeTint="BF"/>
          <w:sz w:val="24"/>
          <w:szCs w:val="24"/>
        </w:rPr>
        <w:t>should make reference to school’s vision statement.</w:t>
      </w:r>
      <w:r w:rsidR="00517980" w:rsidRPr="00E9085A">
        <w:rPr>
          <w:rFonts w:cstheme="minorHAnsi"/>
          <w:color w:val="404040" w:themeColor="text1" w:themeTint="BF"/>
          <w:sz w:val="24"/>
          <w:szCs w:val="24"/>
        </w:rPr>
        <w:t xml:space="preserve"> </w:t>
      </w:r>
      <w:r w:rsidR="00574696" w:rsidRPr="00E9085A">
        <w:rPr>
          <w:rFonts w:cstheme="minorHAnsi"/>
          <w:color w:val="404040" w:themeColor="text1" w:themeTint="BF"/>
          <w:sz w:val="24"/>
          <w:szCs w:val="24"/>
        </w:rPr>
        <w:t>If your school ha</w:t>
      </w:r>
      <w:r w:rsidR="009B3786" w:rsidRPr="00E9085A">
        <w:rPr>
          <w:rFonts w:cstheme="minorHAnsi"/>
          <w:color w:val="404040" w:themeColor="text1" w:themeTint="BF"/>
          <w:sz w:val="24"/>
          <w:szCs w:val="24"/>
        </w:rPr>
        <w:t>s</w:t>
      </w:r>
      <w:r w:rsidR="00574696" w:rsidRPr="00E9085A">
        <w:rPr>
          <w:rFonts w:cstheme="minorHAnsi"/>
          <w:color w:val="404040" w:themeColor="text1" w:themeTint="BF"/>
          <w:sz w:val="24"/>
          <w:szCs w:val="24"/>
        </w:rPr>
        <w:t xml:space="preserve"> an Enterprise Adviser, please involve </w:t>
      </w:r>
      <w:r w:rsidR="008A0C23" w:rsidRPr="00E9085A">
        <w:rPr>
          <w:rFonts w:cstheme="minorHAnsi"/>
          <w:color w:val="404040" w:themeColor="text1" w:themeTint="BF"/>
          <w:sz w:val="24"/>
          <w:szCs w:val="24"/>
        </w:rPr>
        <w:t>them and the link governor</w:t>
      </w:r>
      <w:r w:rsidR="00574696" w:rsidRPr="00E9085A">
        <w:rPr>
          <w:rFonts w:cstheme="minorHAnsi"/>
          <w:color w:val="404040" w:themeColor="text1" w:themeTint="BF"/>
          <w:sz w:val="24"/>
          <w:szCs w:val="24"/>
        </w:rPr>
        <w:t xml:space="preserve"> in the process of shaping and clarifying </w:t>
      </w:r>
      <w:r w:rsidR="008A0C23" w:rsidRPr="00E9085A">
        <w:rPr>
          <w:rFonts w:cstheme="minorHAnsi"/>
          <w:color w:val="404040" w:themeColor="text1" w:themeTint="BF"/>
          <w:sz w:val="24"/>
          <w:szCs w:val="24"/>
        </w:rPr>
        <w:t>t</w:t>
      </w:r>
      <w:r w:rsidR="00574696" w:rsidRPr="00E9085A">
        <w:rPr>
          <w:rFonts w:cstheme="minorHAnsi"/>
          <w:color w:val="404040" w:themeColor="text1" w:themeTint="BF"/>
          <w:sz w:val="24"/>
          <w:szCs w:val="24"/>
        </w:rPr>
        <w:t>he vision for your careers provision</w:t>
      </w:r>
      <w:r w:rsidR="00BC115F" w:rsidRPr="00E9085A">
        <w:rPr>
          <w:rFonts w:cstheme="minorHAnsi"/>
          <w:color w:val="404040" w:themeColor="text1" w:themeTint="BF"/>
          <w:sz w:val="24"/>
          <w:szCs w:val="24"/>
        </w:rPr>
        <w:t>.</w:t>
      </w:r>
    </w:p>
    <w:tbl>
      <w:tblPr>
        <w:tblStyle w:val="TableGrid"/>
        <w:tblW w:w="15588" w:type="dxa"/>
        <w:tblLook w:val="04A0" w:firstRow="1" w:lastRow="0" w:firstColumn="1" w:lastColumn="0" w:noHBand="0" w:noVBand="1"/>
      </w:tblPr>
      <w:tblGrid>
        <w:gridCol w:w="5098"/>
        <w:gridCol w:w="5103"/>
        <w:gridCol w:w="5387"/>
      </w:tblGrid>
      <w:tr w:rsidR="00AC3889" w:rsidRPr="00E9085A" w14:paraId="6343222B" w14:textId="17BBE534" w:rsidTr="00850CB9">
        <w:trPr>
          <w:trHeight w:val="515"/>
        </w:trPr>
        <w:tc>
          <w:tcPr>
            <w:tcW w:w="5098" w:type="dxa"/>
            <w:shd w:val="clear" w:color="auto" w:fill="F2F2F2" w:themeFill="background1" w:themeFillShade="F2"/>
          </w:tcPr>
          <w:bookmarkEnd w:id="1"/>
          <w:p w14:paraId="3EBDB191" w14:textId="77777777" w:rsidR="00AC3889" w:rsidRPr="00E9085A" w:rsidRDefault="00AC3889" w:rsidP="00132523">
            <w:pPr>
              <w:rPr>
                <w:rFonts w:cstheme="minorHAnsi"/>
                <w:b/>
                <w:bCs/>
                <w:color w:val="404040" w:themeColor="text1" w:themeTint="BF"/>
                <w:sz w:val="24"/>
                <w:szCs w:val="24"/>
              </w:rPr>
            </w:pPr>
            <w:r w:rsidRPr="00E9085A">
              <w:rPr>
                <w:rFonts w:cstheme="minorHAnsi"/>
                <w:b/>
                <w:bCs/>
                <w:color w:val="404040" w:themeColor="text1" w:themeTint="BF"/>
                <w:sz w:val="24"/>
                <w:szCs w:val="24"/>
              </w:rPr>
              <w:t>SLT Comments:</w:t>
            </w:r>
          </w:p>
          <w:p w14:paraId="217019D0" w14:textId="77777777" w:rsidR="00AC3889" w:rsidRDefault="00545A8A" w:rsidP="00132523">
            <w:pPr>
              <w:rPr>
                <w:rFonts w:cstheme="minorHAnsi"/>
                <w:color w:val="000000" w:themeColor="text1"/>
                <w:sz w:val="24"/>
                <w:szCs w:val="24"/>
              </w:rPr>
            </w:pPr>
            <w:r>
              <w:rPr>
                <w:rFonts w:cstheme="minorHAnsi"/>
                <w:color w:val="000000" w:themeColor="text1"/>
                <w:sz w:val="24"/>
                <w:szCs w:val="24"/>
              </w:rPr>
              <w:t>Anxiety reduced</w:t>
            </w:r>
          </w:p>
          <w:p w14:paraId="008EDE7E" w14:textId="77777777" w:rsidR="00545A8A" w:rsidRDefault="00545A8A" w:rsidP="00132523">
            <w:pPr>
              <w:rPr>
                <w:rFonts w:cstheme="minorHAnsi"/>
                <w:color w:val="000000" w:themeColor="text1"/>
                <w:sz w:val="24"/>
                <w:szCs w:val="24"/>
              </w:rPr>
            </w:pPr>
            <w:r>
              <w:rPr>
                <w:rFonts w:cstheme="minorHAnsi"/>
                <w:color w:val="000000" w:themeColor="text1"/>
                <w:sz w:val="24"/>
                <w:szCs w:val="24"/>
              </w:rPr>
              <w:t xml:space="preserve">Confidence increased </w:t>
            </w:r>
          </w:p>
          <w:p w14:paraId="48D42C4B" w14:textId="4F4FD7F4" w:rsidR="00545A8A" w:rsidRPr="00E9085A" w:rsidRDefault="00545A8A" w:rsidP="00132523">
            <w:pPr>
              <w:rPr>
                <w:rFonts w:cstheme="minorHAnsi"/>
                <w:color w:val="000000" w:themeColor="text1"/>
                <w:sz w:val="24"/>
                <w:szCs w:val="24"/>
              </w:rPr>
            </w:pPr>
            <w:r>
              <w:rPr>
                <w:rFonts w:cstheme="minorHAnsi"/>
                <w:color w:val="000000" w:themeColor="text1"/>
                <w:sz w:val="24"/>
                <w:szCs w:val="24"/>
              </w:rPr>
              <w:t>Ready for the adult world</w:t>
            </w:r>
          </w:p>
        </w:tc>
        <w:tc>
          <w:tcPr>
            <w:tcW w:w="5103" w:type="dxa"/>
            <w:shd w:val="clear" w:color="auto" w:fill="F2F2F2" w:themeFill="background1" w:themeFillShade="F2"/>
          </w:tcPr>
          <w:p w14:paraId="7AB1B69C" w14:textId="77777777" w:rsidR="00261380" w:rsidRDefault="00261380" w:rsidP="00261380">
            <w:pPr>
              <w:rPr>
                <w:rFonts w:cstheme="minorHAnsi"/>
                <w:b/>
                <w:bCs/>
                <w:color w:val="404040" w:themeColor="text1" w:themeTint="BF"/>
                <w:sz w:val="24"/>
                <w:szCs w:val="24"/>
              </w:rPr>
            </w:pPr>
            <w:r w:rsidRPr="00E9085A">
              <w:rPr>
                <w:rFonts w:cstheme="minorHAnsi"/>
                <w:b/>
                <w:bCs/>
                <w:color w:val="404040" w:themeColor="text1" w:themeTint="BF"/>
                <w:sz w:val="24"/>
                <w:szCs w:val="24"/>
              </w:rPr>
              <w:t>Staff Voice Comments:</w:t>
            </w:r>
          </w:p>
          <w:p w14:paraId="0EB7870B" w14:textId="77777777" w:rsidR="00261380" w:rsidRPr="00545A8A" w:rsidRDefault="00261380" w:rsidP="00261380">
            <w:pPr>
              <w:rPr>
                <w:rFonts w:cstheme="minorHAnsi"/>
                <w:bCs/>
                <w:color w:val="404040" w:themeColor="text1" w:themeTint="BF"/>
                <w:sz w:val="24"/>
                <w:szCs w:val="24"/>
              </w:rPr>
            </w:pPr>
            <w:r w:rsidRPr="00545A8A">
              <w:rPr>
                <w:rFonts w:cstheme="minorHAnsi"/>
                <w:bCs/>
                <w:color w:val="404040" w:themeColor="text1" w:themeTint="BF"/>
                <w:sz w:val="24"/>
                <w:szCs w:val="24"/>
              </w:rPr>
              <w:t>Make no assumptions</w:t>
            </w:r>
          </w:p>
          <w:p w14:paraId="31C47AF4" w14:textId="77777777" w:rsidR="00261380" w:rsidRPr="00545A8A" w:rsidRDefault="00261380" w:rsidP="00261380">
            <w:pPr>
              <w:rPr>
                <w:rFonts w:cstheme="minorHAnsi"/>
                <w:bCs/>
                <w:color w:val="404040" w:themeColor="text1" w:themeTint="BF"/>
                <w:sz w:val="24"/>
                <w:szCs w:val="24"/>
              </w:rPr>
            </w:pPr>
            <w:r w:rsidRPr="00545A8A">
              <w:rPr>
                <w:rFonts w:cstheme="minorHAnsi"/>
                <w:bCs/>
                <w:color w:val="404040" w:themeColor="text1" w:themeTint="BF"/>
                <w:sz w:val="24"/>
                <w:szCs w:val="24"/>
              </w:rPr>
              <w:t>Relatable role models</w:t>
            </w:r>
          </w:p>
          <w:p w14:paraId="59ADA0D4" w14:textId="77777777" w:rsidR="00261380" w:rsidRPr="00545A8A" w:rsidRDefault="00261380" w:rsidP="00261380">
            <w:pPr>
              <w:rPr>
                <w:rFonts w:cstheme="minorHAnsi"/>
                <w:bCs/>
                <w:color w:val="404040" w:themeColor="text1" w:themeTint="BF"/>
                <w:sz w:val="24"/>
                <w:szCs w:val="24"/>
              </w:rPr>
            </w:pPr>
            <w:r w:rsidRPr="00545A8A">
              <w:rPr>
                <w:rFonts w:cstheme="minorHAnsi"/>
                <w:bCs/>
                <w:color w:val="404040" w:themeColor="text1" w:themeTint="BF"/>
                <w:sz w:val="24"/>
                <w:szCs w:val="24"/>
              </w:rPr>
              <w:t>Teacher journeys</w:t>
            </w:r>
          </w:p>
          <w:p w14:paraId="74FFDC13" w14:textId="77777777" w:rsidR="00261380" w:rsidRPr="00545A8A" w:rsidRDefault="00261380" w:rsidP="00261380">
            <w:pPr>
              <w:rPr>
                <w:rFonts w:cstheme="minorHAnsi"/>
                <w:bCs/>
                <w:color w:val="404040" w:themeColor="text1" w:themeTint="BF"/>
                <w:sz w:val="24"/>
                <w:szCs w:val="24"/>
              </w:rPr>
            </w:pPr>
            <w:r w:rsidRPr="00545A8A">
              <w:rPr>
                <w:rFonts w:cstheme="minorHAnsi"/>
                <w:bCs/>
                <w:color w:val="404040" w:themeColor="text1" w:themeTint="BF"/>
                <w:sz w:val="24"/>
                <w:szCs w:val="24"/>
              </w:rPr>
              <w:t>Resilience</w:t>
            </w:r>
          </w:p>
          <w:p w14:paraId="16AAB6CC" w14:textId="77777777" w:rsidR="00261380" w:rsidRPr="00545A8A" w:rsidRDefault="00261380" w:rsidP="00261380">
            <w:pPr>
              <w:rPr>
                <w:rFonts w:cstheme="minorHAnsi"/>
                <w:bCs/>
                <w:color w:val="404040" w:themeColor="text1" w:themeTint="BF"/>
                <w:sz w:val="24"/>
                <w:szCs w:val="24"/>
              </w:rPr>
            </w:pPr>
            <w:r w:rsidRPr="00545A8A">
              <w:rPr>
                <w:rFonts w:cstheme="minorHAnsi"/>
                <w:bCs/>
                <w:color w:val="404040" w:themeColor="text1" w:themeTint="BF"/>
                <w:sz w:val="24"/>
                <w:szCs w:val="24"/>
              </w:rPr>
              <w:t>Case studies</w:t>
            </w:r>
          </w:p>
          <w:p w14:paraId="2E33672F" w14:textId="77777777" w:rsidR="00261380" w:rsidRPr="00545A8A" w:rsidRDefault="00261380" w:rsidP="00261380">
            <w:pPr>
              <w:rPr>
                <w:rFonts w:cstheme="minorHAnsi"/>
                <w:bCs/>
                <w:color w:val="404040" w:themeColor="text1" w:themeTint="BF"/>
                <w:sz w:val="24"/>
                <w:szCs w:val="24"/>
              </w:rPr>
            </w:pPr>
            <w:proofErr w:type="spellStart"/>
            <w:r w:rsidRPr="00545A8A">
              <w:rPr>
                <w:rFonts w:cstheme="minorHAnsi"/>
                <w:bCs/>
                <w:color w:val="404040" w:themeColor="text1" w:themeTint="BF"/>
                <w:sz w:val="24"/>
                <w:szCs w:val="24"/>
              </w:rPr>
              <w:t>Ex student</w:t>
            </w:r>
            <w:proofErr w:type="spellEnd"/>
            <w:r w:rsidRPr="00545A8A">
              <w:rPr>
                <w:rFonts w:cstheme="minorHAnsi"/>
                <w:bCs/>
                <w:color w:val="404040" w:themeColor="text1" w:themeTint="BF"/>
                <w:sz w:val="24"/>
                <w:szCs w:val="24"/>
              </w:rPr>
              <w:t xml:space="preserve"> journeys</w:t>
            </w:r>
          </w:p>
          <w:p w14:paraId="050A3CF6" w14:textId="77777777" w:rsidR="00261380" w:rsidRPr="00545A8A" w:rsidRDefault="00261380" w:rsidP="00261380">
            <w:pPr>
              <w:rPr>
                <w:rFonts w:cstheme="minorHAnsi"/>
                <w:bCs/>
                <w:color w:val="404040" w:themeColor="text1" w:themeTint="BF"/>
                <w:sz w:val="24"/>
                <w:szCs w:val="24"/>
              </w:rPr>
            </w:pPr>
            <w:r w:rsidRPr="00545A8A">
              <w:rPr>
                <w:rFonts w:cstheme="minorHAnsi"/>
                <w:bCs/>
                <w:color w:val="404040" w:themeColor="text1" w:themeTint="BF"/>
                <w:sz w:val="24"/>
                <w:szCs w:val="24"/>
              </w:rPr>
              <w:t>Realistic guidance</w:t>
            </w:r>
          </w:p>
          <w:p w14:paraId="41753738" w14:textId="2DCB00B4" w:rsidR="00AC3889" w:rsidRPr="00261380" w:rsidRDefault="00261380" w:rsidP="00132523">
            <w:pPr>
              <w:rPr>
                <w:rFonts w:cstheme="minorHAnsi"/>
                <w:bCs/>
                <w:color w:val="404040" w:themeColor="text1" w:themeTint="BF"/>
                <w:sz w:val="24"/>
                <w:szCs w:val="24"/>
              </w:rPr>
            </w:pPr>
            <w:r w:rsidRPr="00545A8A">
              <w:rPr>
                <w:rFonts w:cstheme="minorHAnsi"/>
                <w:bCs/>
                <w:color w:val="404040" w:themeColor="text1" w:themeTint="BF"/>
                <w:sz w:val="24"/>
                <w:szCs w:val="24"/>
              </w:rPr>
              <w:t>Why you come to school/learn</w:t>
            </w:r>
          </w:p>
        </w:tc>
        <w:tc>
          <w:tcPr>
            <w:tcW w:w="5387" w:type="dxa"/>
            <w:shd w:val="clear" w:color="auto" w:fill="F2F2F2" w:themeFill="background1" w:themeFillShade="F2"/>
          </w:tcPr>
          <w:p w14:paraId="6757ACCA" w14:textId="11C7B699" w:rsidR="00C23E9B" w:rsidRDefault="00261380" w:rsidP="00132523">
            <w:pPr>
              <w:rPr>
                <w:rFonts w:cstheme="minorHAnsi"/>
                <w:b/>
                <w:bCs/>
                <w:color w:val="404040" w:themeColor="text1" w:themeTint="BF"/>
                <w:sz w:val="24"/>
                <w:szCs w:val="24"/>
              </w:rPr>
            </w:pPr>
            <w:r w:rsidRPr="00E9085A">
              <w:rPr>
                <w:rFonts w:cstheme="minorHAnsi"/>
                <w:b/>
                <w:bCs/>
                <w:color w:val="404040" w:themeColor="text1" w:themeTint="BF"/>
                <w:sz w:val="24"/>
                <w:szCs w:val="24"/>
              </w:rPr>
              <w:t>Student Voice Comments:</w:t>
            </w:r>
          </w:p>
          <w:p w14:paraId="48D6608F" w14:textId="3876AB06" w:rsidR="005A6BB7" w:rsidRPr="005A6BB7" w:rsidRDefault="005A6BB7" w:rsidP="00132523">
            <w:pPr>
              <w:rPr>
                <w:rFonts w:cstheme="minorHAnsi"/>
                <w:bCs/>
                <w:color w:val="404040" w:themeColor="text1" w:themeTint="BF"/>
                <w:sz w:val="24"/>
                <w:szCs w:val="24"/>
              </w:rPr>
            </w:pPr>
            <w:r>
              <w:rPr>
                <w:rFonts w:cstheme="minorHAnsi"/>
                <w:bCs/>
                <w:color w:val="404040" w:themeColor="text1" w:themeTint="BF"/>
                <w:sz w:val="24"/>
                <w:szCs w:val="24"/>
              </w:rPr>
              <w:t>Students included in vote taken for statement opening line.</w:t>
            </w:r>
          </w:p>
        </w:tc>
      </w:tr>
      <w:tr w:rsidR="00AC3889" w:rsidRPr="00E9085A" w14:paraId="0293BF64" w14:textId="77777777" w:rsidTr="00850CB9">
        <w:trPr>
          <w:trHeight w:val="515"/>
        </w:trPr>
        <w:tc>
          <w:tcPr>
            <w:tcW w:w="15588" w:type="dxa"/>
            <w:gridSpan w:val="3"/>
            <w:shd w:val="clear" w:color="auto" w:fill="00A8A8"/>
          </w:tcPr>
          <w:p w14:paraId="33168908" w14:textId="06E29D06" w:rsidR="00AC3889" w:rsidRPr="00E9085A" w:rsidRDefault="00986D05" w:rsidP="00132523">
            <w:pPr>
              <w:rPr>
                <w:rFonts w:cstheme="minorHAnsi"/>
                <w:color w:val="FFFFFF" w:themeColor="background1"/>
                <w:sz w:val="24"/>
                <w:szCs w:val="24"/>
              </w:rPr>
            </w:pPr>
            <w:r w:rsidRPr="00E9085A">
              <w:rPr>
                <w:rFonts w:cstheme="minorHAnsi"/>
                <w:color w:val="FFFFFF" w:themeColor="background1"/>
                <w:sz w:val="24"/>
                <w:szCs w:val="24"/>
              </w:rPr>
              <w:t>School</w:t>
            </w:r>
            <w:r w:rsidR="007B73AE" w:rsidRPr="00E9085A">
              <w:rPr>
                <w:rFonts w:cstheme="minorHAnsi"/>
                <w:color w:val="FFFFFF" w:themeColor="background1"/>
                <w:sz w:val="24"/>
                <w:szCs w:val="24"/>
              </w:rPr>
              <w:t>, Special School or College</w:t>
            </w:r>
            <w:r w:rsidRPr="00E9085A">
              <w:rPr>
                <w:rFonts w:cstheme="minorHAnsi"/>
                <w:color w:val="FFFFFF" w:themeColor="background1"/>
                <w:sz w:val="24"/>
                <w:szCs w:val="24"/>
              </w:rPr>
              <w:t xml:space="preserve"> Vision Statement</w:t>
            </w:r>
            <w:r w:rsidR="000D55FC" w:rsidRPr="00E9085A">
              <w:rPr>
                <w:rFonts w:cstheme="minorHAnsi"/>
                <w:color w:val="FFFFFF" w:themeColor="background1"/>
                <w:sz w:val="24"/>
                <w:szCs w:val="24"/>
              </w:rPr>
              <w:t>/Values</w:t>
            </w:r>
            <w:r w:rsidR="00AC3889" w:rsidRPr="00E9085A">
              <w:rPr>
                <w:rFonts w:cstheme="minorHAnsi"/>
                <w:color w:val="FFFFFF" w:themeColor="background1"/>
                <w:sz w:val="24"/>
                <w:szCs w:val="24"/>
              </w:rPr>
              <w:t>:</w:t>
            </w:r>
          </w:p>
        </w:tc>
      </w:tr>
      <w:tr w:rsidR="00986D05" w:rsidRPr="00E9085A" w14:paraId="5864D2DF" w14:textId="77777777" w:rsidTr="00850CB9">
        <w:trPr>
          <w:trHeight w:val="515"/>
        </w:trPr>
        <w:tc>
          <w:tcPr>
            <w:tcW w:w="15588" w:type="dxa"/>
            <w:gridSpan w:val="3"/>
            <w:shd w:val="clear" w:color="auto" w:fill="F2F2F2" w:themeFill="background1" w:themeFillShade="F2"/>
          </w:tcPr>
          <w:p w14:paraId="77AB2E03" w14:textId="16788DAA" w:rsidR="00986D05" w:rsidRDefault="002A721D" w:rsidP="00132523">
            <w:pPr>
              <w:rPr>
                <w:rFonts w:cstheme="minorHAnsi"/>
                <w:sz w:val="24"/>
                <w:szCs w:val="24"/>
              </w:rPr>
            </w:pPr>
            <w:r>
              <w:rPr>
                <w:rFonts w:cstheme="minorHAnsi"/>
                <w:sz w:val="24"/>
                <w:szCs w:val="24"/>
              </w:rPr>
              <w:t>An individualised education to improve life outcomes</w:t>
            </w:r>
          </w:p>
          <w:p w14:paraId="3DF0C290" w14:textId="699650E5" w:rsidR="00986D05" w:rsidRPr="00D828E9" w:rsidRDefault="002A721D" w:rsidP="00132523">
            <w:pPr>
              <w:rPr>
                <w:rFonts w:cstheme="minorHAnsi"/>
                <w:sz w:val="24"/>
                <w:szCs w:val="24"/>
              </w:rPr>
            </w:pPr>
            <w:r>
              <w:rPr>
                <w:rFonts w:cstheme="minorHAnsi"/>
                <w:sz w:val="24"/>
                <w:szCs w:val="24"/>
              </w:rPr>
              <w:t>Care Adaptability Resilience Empathy</w:t>
            </w:r>
          </w:p>
        </w:tc>
      </w:tr>
      <w:tr w:rsidR="00986D05" w:rsidRPr="00E9085A" w14:paraId="1C101CEE" w14:textId="77777777" w:rsidTr="00850CB9">
        <w:trPr>
          <w:trHeight w:val="515"/>
        </w:trPr>
        <w:tc>
          <w:tcPr>
            <w:tcW w:w="15588" w:type="dxa"/>
            <w:gridSpan w:val="3"/>
            <w:shd w:val="clear" w:color="auto" w:fill="00A8A8"/>
          </w:tcPr>
          <w:p w14:paraId="6A74C0AA" w14:textId="77777777" w:rsidR="00986D05" w:rsidRPr="00E9085A" w:rsidRDefault="00986D05" w:rsidP="00943EFD">
            <w:pPr>
              <w:rPr>
                <w:rFonts w:cstheme="minorHAnsi"/>
                <w:color w:val="FFFFFF" w:themeColor="background1"/>
                <w:sz w:val="24"/>
                <w:szCs w:val="24"/>
              </w:rPr>
            </w:pPr>
            <w:r w:rsidRPr="00E9085A">
              <w:rPr>
                <w:rFonts w:cstheme="minorHAnsi"/>
                <w:color w:val="FFFFFF" w:themeColor="background1"/>
                <w:sz w:val="24"/>
                <w:szCs w:val="24"/>
              </w:rPr>
              <w:t xml:space="preserve">Vision for Careers Provision </w:t>
            </w:r>
            <w:r w:rsidRPr="00E9085A">
              <w:rPr>
                <w:rFonts w:cstheme="minorHAnsi"/>
                <w:b/>
                <w:color w:val="FFFFFF" w:themeColor="background1"/>
                <w:sz w:val="24"/>
                <w:szCs w:val="24"/>
              </w:rPr>
              <w:t>Ideas</w:t>
            </w:r>
            <w:r w:rsidRPr="00E9085A">
              <w:rPr>
                <w:rFonts w:cstheme="minorHAnsi"/>
                <w:color w:val="FFFFFF" w:themeColor="background1"/>
                <w:sz w:val="24"/>
                <w:szCs w:val="24"/>
              </w:rPr>
              <w:t>:</w:t>
            </w:r>
          </w:p>
        </w:tc>
      </w:tr>
      <w:tr w:rsidR="00986D05" w:rsidRPr="00E9085A" w14:paraId="74FBD935" w14:textId="77777777" w:rsidTr="00850CB9">
        <w:trPr>
          <w:trHeight w:val="961"/>
        </w:trPr>
        <w:tc>
          <w:tcPr>
            <w:tcW w:w="15588" w:type="dxa"/>
            <w:gridSpan w:val="3"/>
            <w:shd w:val="clear" w:color="auto" w:fill="F2F2F2" w:themeFill="background1" w:themeFillShade="F2"/>
          </w:tcPr>
          <w:p w14:paraId="27BF67BF" w14:textId="2FF4BB51" w:rsidR="00986D05" w:rsidRPr="00E9085A" w:rsidRDefault="00545A8A" w:rsidP="00943EFD">
            <w:pPr>
              <w:rPr>
                <w:rFonts w:cstheme="minorHAnsi"/>
                <w:color w:val="000000" w:themeColor="text1"/>
                <w:sz w:val="24"/>
                <w:szCs w:val="24"/>
              </w:rPr>
            </w:pPr>
            <w:r>
              <w:rPr>
                <w:rFonts w:cstheme="minorHAnsi"/>
                <w:color w:val="000000" w:themeColor="text1"/>
                <w:sz w:val="24"/>
                <w:szCs w:val="24"/>
              </w:rPr>
              <w:t>Gatsby benchmarks</w:t>
            </w:r>
            <w:r w:rsidR="00261380">
              <w:rPr>
                <w:rFonts w:cstheme="minorHAnsi"/>
                <w:color w:val="000000" w:themeColor="text1"/>
                <w:sz w:val="24"/>
                <w:szCs w:val="24"/>
              </w:rPr>
              <w:t xml:space="preserve">, </w:t>
            </w:r>
            <w:r>
              <w:rPr>
                <w:rFonts w:cstheme="minorHAnsi"/>
                <w:color w:val="000000" w:themeColor="text1"/>
                <w:sz w:val="24"/>
                <w:szCs w:val="24"/>
              </w:rPr>
              <w:t>Skills</w:t>
            </w:r>
            <w:r w:rsidR="00D828E9">
              <w:rPr>
                <w:rFonts w:cstheme="minorHAnsi"/>
                <w:color w:val="000000" w:themeColor="text1"/>
                <w:sz w:val="24"/>
                <w:szCs w:val="24"/>
              </w:rPr>
              <w:t>, knowledge and confidence</w:t>
            </w:r>
            <w:r w:rsidR="00261380">
              <w:rPr>
                <w:rFonts w:cstheme="minorHAnsi"/>
                <w:color w:val="000000" w:themeColor="text1"/>
                <w:sz w:val="24"/>
                <w:szCs w:val="24"/>
              </w:rPr>
              <w:t xml:space="preserve">, </w:t>
            </w:r>
            <w:r>
              <w:rPr>
                <w:rFonts w:cstheme="minorHAnsi"/>
                <w:color w:val="000000" w:themeColor="text1"/>
                <w:sz w:val="24"/>
                <w:szCs w:val="24"/>
              </w:rPr>
              <w:t>Experiences</w:t>
            </w:r>
            <w:r w:rsidR="00261380">
              <w:rPr>
                <w:rFonts w:cstheme="minorHAnsi"/>
                <w:color w:val="000000" w:themeColor="text1"/>
                <w:sz w:val="24"/>
                <w:szCs w:val="24"/>
              </w:rPr>
              <w:t xml:space="preserve">, </w:t>
            </w:r>
            <w:r>
              <w:rPr>
                <w:rFonts w:cstheme="minorHAnsi"/>
                <w:color w:val="000000" w:themeColor="text1"/>
                <w:sz w:val="24"/>
                <w:szCs w:val="24"/>
              </w:rPr>
              <w:t>Individualised</w:t>
            </w:r>
            <w:r w:rsidR="00261380">
              <w:rPr>
                <w:rFonts w:cstheme="minorHAnsi"/>
                <w:color w:val="000000" w:themeColor="text1"/>
                <w:sz w:val="24"/>
                <w:szCs w:val="24"/>
              </w:rPr>
              <w:t xml:space="preserve">, </w:t>
            </w:r>
            <w:r>
              <w:rPr>
                <w:rFonts w:cstheme="minorHAnsi"/>
                <w:color w:val="000000" w:themeColor="text1"/>
                <w:sz w:val="24"/>
                <w:szCs w:val="24"/>
              </w:rPr>
              <w:t>Prepared for life</w:t>
            </w:r>
            <w:r w:rsidR="00261380">
              <w:rPr>
                <w:rFonts w:cstheme="minorHAnsi"/>
                <w:color w:val="000000" w:themeColor="text1"/>
                <w:sz w:val="24"/>
                <w:szCs w:val="24"/>
              </w:rPr>
              <w:t xml:space="preserve">, </w:t>
            </w:r>
            <w:r w:rsidR="00D828E9">
              <w:rPr>
                <w:rFonts w:cstheme="minorHAnsi"/>
                <w:color w:val="000000" w:themeColor="text1"/>
                <w:sz w:val="24"/>
                <w:szCs w:val="24"/>
              </w:rPr>
              <w:t>Fulfil aspirations</w:t>
            </w:r>
          </w:p>
        </w:tc>
      </w:tr>
      <w:tr w:rsidR="00AC3889" w:rsidRPr="00E9085A" w14:paraId="5FDD4C82" w14:textId="77777777" w:rsidTr="00850CB9">
        <w:trPr>
          <w:trHeight w:val="488"/>
        </w:trPr>
        <w:tc>
          <w:tcPr>
            <w:tcW w:w="15588" w:type="dxa"/>
            <w:gridSpan w:val="3"/>
            <w:shd w:val="clear" w:color="auto" w:fill="00A8A8"/>
          </w:tcPr>
          <w:p w14:paraId="3FE8C513" w14:textId="66EBA274" w:rsidR="00AC3889" w:rsidRPr="00E9085A" w:rsidRDefault="00AC3889" w:rsidP="00132523">
            <w:pPr>
              <w:rPr>
                <w:rFonts w:cstheme="minorHAnsi"/>
                <w:color w:val="000000" w:themeColor="text1"/>
                <w:sz w:val="24"/>
                <w:szCs w:val="24"/>
              </w:rPr>
            </w:pPr>
            <w:r w:rsidRPr="00E9085A">
              <w:rPr>
                <w:rFonts w:cstheme="minorHAnsi"/>
                <w:color w:val="FFFFFF" w:themeColor="background1"/>
                <w:sz w:val="24"/>
                <w:szCs w:val="24"/>
              </w:rPr>
              <w:t xml:space="preserve">Vision for Careers Provision </w:t>
            </w:r>
            <w:r w:rsidRPr="00E9085A">
              <w:rPr>
                <w:rFonts w:cstheme="minorHAnsi"/>
                <w:b/>
                <w:color w:val="FFFFFF" w:themeColor="background1"/>
                <w:sz w:val="24"/>
                <w:szCs w:val="24"/>
              </w:rPr>
              <w:t>Statement</w:t>
            </w:r>
            <w:r w:rsidRPr="00E9085A">
              <w:rPr>
                <w:rFonts w:cstheme="minorHAnsi"/>
                <w:color w:val="FFFFFF" w:themeColor="background1"/>
                <w:sz w:val="24"/>
                <w:szCs w:val="24"/>
              </w:rPr>
              <w:t>:</w:t>
            </w:r>
            <w:r w:rsidR="00BC115F" w:rsidRPr="00E9085A">
              <w:rPr>
                <w:rFonts w:cstheme="minorHAnsi"/>
                <w:b/>
                <w:bCs/>
                <w:noProof/>
                <w:color w:val="000000" w:themeColor="text1"/>
                <w:sz w:val="60"/>
                <w:szCs w:val="60"/>
              </w:rPr>
              <w:t xml:space="preserve"> </w:t>
            </w:r>
          </w:p>
        </w:tc>
      </w:tr>
      <w:tr w:rsidR="00AC3889" w:rsidRPr="00E9085A" w14:paraId="187C7CFE" w14:textId="77777777" w:rsidTr="00850CB9">
        <w:trPr>
          <w:trHeight w:val="515"/>
        </w:trPr>
        <w:tc>
          <w:tcPr>
            <w:tcW w:w="15588" w:type="dxa"/>
            <w:gridSpan w:val="3"/>
            <w:shd w:val="clear" w:color="auto" w:fill="F2F2F2" w:themeFill="background1" w:themeFillShade="F2"/>
          </w:tcPr>
          <w:p w14:paraId="1F4A9952" w14:textId="77777777" w:rsidR="00261380" w:rsidRPr="00261380" w:rsidRDefault="00261380" w:rsidP="00261380">
            <w:pPr>
              <w:rPr>
                <w:rFonts w:cstheme="minorHAnsi"/>
                <w:b/>
                <w:color w:val="000000" w:themeColor="text1"/>
                <w:sz w:val="24"/>
                <w:szCs w:val="24"/>
              </w:rPr>
            </w:pPr>
            <w:r w:rsidRPr="00261380">
              <w:rPr>
                <w:rFonts w:cstheme="minorHAnsi"/>
                <w:b/>
                <w:color w:val="000000" w:themeColor="text1"/>
                <w:sz w:val="24"/>
                <w:szCs w:val="24"/>
              </w:rPr>
              <w:t>‘Supporting students to prepare for their future, their way’</w:t>
            </w:r>
          </w:p>
          <w:p w14:paraId="5846966D" w14:textId="73282DFE" w:rsidR="00AC3889" w:rsidRPr="00E9085A" w:rsidRDefault="00261380" w:rsidP="00132523">
            <w:pPr>
              <w:rPr>
                <w:rFonts w:cstheme="minorHAnsi"/>
                <w:color w:val="000000" w:themeColor="text1"/>
                <w:sz w:val="24"/>
                <w:szCs w:val="24"/>
              </w:rPr>
            </w:pPr>
            <w:r w:rsidRPr="00261380">
              <w:rPr>
                <w:rFonts w:cstheme="minorHAnsi"/>
                <w:color w:val="000000" w:themeColor="text1"/>
                <w:sz w:val="24"/>
                <w:szCs w:val="24"/>
              </w:rPr>
              <w:t xml:space="preserve">At Wessex Lodge School we aim to provide an individualised education to improve life outcomes. We recognise that supporting students to find the right pathway for them is a large part of this. Choosing which direction to take after leaving school is a big decision. We’re here to support our students and make sure they know all the options and routes open to them. Our Next Steps programme is designed to give our young people the skills, knowledge and confidence they require to find and access a career they will enjoy and thrive in. </w:t>
            </w:r>
          </w:p>
          <w:p w14:paraId="51E6A609" w14:textId="0141E6F9" w:rsidR="00AC3889" w:rsidRPr="00E9085A" w:rsidRDefault="00AC3889" w:rsidP="00132523">
            <w:pPr>
              <w:rPr>
                <w:rFonts w:cstheme="minorHAnsi"/>
                <w:color w:val="000000" w:themeColor="text1"/>
                <w:sz w:val="24"/>
                <w:szCs w:val="24"/>
              </w:rPr>
            </w:pPr>
          </w:p>
        </w:tc>
      </w:tr>
    </w:tbl>
    <w:p w14:paraId="780D57BA" w14:textId="77777777" w:rsidR="0026381E" w:rsidRPr="00E9085A" w:rsidRDefault="0026381E">
      <w:pPr>
        <w:rPr>
          <w:rFonts w:cstheme="minorHAnsi"/>
          <w:color w:val="000000" w:themeColor="text1"/>
          <w:sz w:val="24"/>
          <w:szCs w:val="24"/>
        </w:rPr>
        <w:sectPr w:rsidR="0026381E" w:rsidRPr="00E9085A" w:rsidSect="009263D0">
          <w:headerReference w:type="default" r:id="rId8"/>
          <w:pgSz w:w="16838" w:h="11906" w:orient="landscape"/>
          <w:pgMar w:top="567" w:right="567" w:bottom="567" w:left="567" w:header="709" w:footer="709" w:gutter="0"/>
          <w:cols w:space="708"/>
          <w:docGrid w:linePitch="360"/>
        </w:sectPr>
      </w:pPr>
    </w:p>
    <w:p w14:paraId="32EB7BF9" w14:textId="77777777" w:rsidR="0026381E" w:rsidRPr="00E9085A" w:rsidRDefault="0026381E" w:rsidP="00763EBA">
      <w:pPr>
        <w:rPr>
          <w:rFonts w:cstheme="minorHAnsi"/>
          <w:color w:val="000000" w:themeColor="text1"/>
          <w:sz w:val="24"/>
          <w:szCs w:val="24"/>
        </w:rPr>
        <w:sectPr w:rsidR="0026381E" w:rsidRPr="00E9085A" w:rsidSect="0026381E">
          <w:type w:val="continuous"/>
          <w:pgSz w:w="16838" w:h="11906" w:orient="landscape"/>
          <w:pgMar w:top="720" w:right="720" w:bottom="720" w:left="720" w:header="708" w:footer="708" w:gutter="0"/>
          <w:cols w:num="2" w:space="708"/>
          <w:docGrid w:linePitch="360"/>
        </w:sectPr>
      </w:pPr>
    </w:p>
    <w:p w14:paraId="0EFFCD9C" w14:textId="49FD0DF6" w:rsidR="00763EBA" w:rsidRPr="00E9085A" w:rsidRDefault="000D55FC" w:rsidP="00763EBA">
      <w:pPr>
        <w:rPr>
          <w:rFonts w:cstheme="minorHAnsi"/>
          <w:b/>
          <w:bCs/>
          <w:color w:val="00A8A8"/>
          <w:sz w:val="60"/>
          <w:szCs w:val="60"/>
        </w:rPr>
      </w:pPr>
      <w:r w:rsidRPr="00E9085A">
        <w:rPr>
          <w:rFonts w:cstheme="minorHAnsi"/>
          <w:b/>
          <w:bCs/>
          <w:color w:val="00A8A8"/>
          <w:sz w:val="60"/>
          <w:szCs w:val="60"/>
        </w:rPr>
        <w:lastRenderedPageBreak/>
        <w:t>Reviewing Current Provision</w:t>
      </w:r>
    </w:p>
    <w:p w14:paraId="067F9E76" w14:textId="178C132A" w:rsidR="00763EBA" w:rsidRPr="00E9085A" w:rsidRDefault="000D55FC" w:rsidP="00763EBA">
      <w:pPr>
        <w:rPr>
          <w:rFonts w:cstheme="minorHAnsi"/>
          <w:b/>
          <w:bCs/>
          <w:color w:val="404040" w:themeColor="text1" w:themeTint="BF"/>
          <w:sz w:val="28"/>
          <w:szCs w:val="28"/>
        </w:rPr>
      </w:pPr>
      <w:r w:rsidRPr="00E9085A">
        <w:rPr>
          <w:rFonts w:cstheme="minorHAnsi"/>
          <w:b/>
          <w:bCs/>
          <w:color w:val="404040" w:themeColor="text1" w:themeTint="BF"/>
          <w:sz w:val="28"/>
          <w:szCs w:val="28"/>
        </w:rPr>
        <w:t>Review the current provision</w:t>
      </w:r>
      <w:r w:rsidR="00763EBA" w:rsidRPr="00E9085A">
        <w:rPr>
          <w:rFonts w:cstheme="minorHAnsi"/>
          <w:b/>
          <w:bCs/>
          <w:color w:val="404040" w:themeColor="text1" w:themeTint="BF"/>
          <w:sz w:val="28"/>
          <w:szCs w:val="28"/>
        </w:rPr>
        <w:t xml:space="preserve"> of your school</w:t>
      </w:r>
      <w:r w:rsidR="007B73AE" w:rsidRPr="00E9085A">
        <w:rPr>
          <w:rFonts w:cstheme="minorHAnsi"/>
          <w:b/>
          <w:bCs/>
          <w:color w:val="404040" w:themeColor="text1" w:themeTint="BF"/>
          <w:sz w:val="28"/>
          <w:szCs w:val="28"/>
        </w:rPr>
        <w:t xml:space="preserve">, special </w:t>
      </w:r>
      <w:r w:rsidR="00BC115F" w:rsidRPr="00E9085A">
        <w:rPr>
          <w:rFonts w:cstheme="minorHAnsi"/>
          <w:b/>
          <w:bCs/>
          <w:color w:val="404040" w:themeColor="text1" w:themeTint="BF"/>
          <w:sz w:val="28"/>
          <w:szCs w:val="28"/>
        </w:rPr>
        <w:t>school,</w:t>
      </w:r>
      <w:r w:rsidR="00763EBA" w:rsidRPr="00E9085A">
        <w:rPr>
          <w:rFonts w:cstheme="minorHAnsi"/>
          <w:b/>
          <w:bCs/>
          <w:color w:val="404040" w:themeColor="text1" w:themeTint="BF"/>
          <w:sz w:val="28"/>
          <w:szCs w:val="28"/>
        </w:rPr>
        <w:t xml:space="preserve"> or college’s careers provision through:</w:t>
      </w:r>
    </w:p>
    <w:p w14:paraId="68EEBE9A" w14:textId="73A05E6B" w:rsidR="00763EBA" w:rsidRPr="00E9085A" w:rsidRDefault="00763EBA" w:rsidP="00763EBA">
      <w:pPr>
        <w:pStyle w:val="ListParagraph"/>
        <w:numPr>
          <w:ilvl w:val="0"/>
          <w:numId w:val="3"/>
        </w:numPr>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Completing Compass</w:t>
      </w:r>
      <w:r w:rsidR="00BC115F" w:rsidRPr="00E9085A">
        <w:rPr>
          <w:rFonts w:asciiTheme="minorHAnsi" w:hAnsiTheme="minorHAnsi" w:cstheme="minorHAnsi"/>
          <w:color w:val="404040" w:themeColor="text1" w:themeTint="BF"/>
          <w:sz w:val="24"/>
          <w:szCs w:val="24"/>
        </w:rPr>
        <w:t xml:space="preserve">. </w:t>
      </w:r>
    </w:p>
    <w:p w14:paraId="2A12FA74" w14:textId="5A9682FF" w:rsidR="00763EBA" w:rsidRPr="00E9085A" w:rsidRDefault="00763EBA" w:rsidP="00763EBA">
      <w:pPr>
        <w:pStyle w:val="ListParagraph"/>
        <w:numPr>
          <w:ilvl w:val="0"/>
          <w:numId w:val="3"/>
        </w:numPr>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 xml:space="preserve">Carrying out a </w:t>
      </w:r>
      <w:r w:rsidR="007B73AE" w:rsidRPr="00E9085A">
        <w:rPr>
          <w:rFonts w:asciiTheme="minorHAnsi" w:hAnsiTheme="minorHAnsi" w:cstheme="minorHAnsi"/>
          <w:color w:val="404040" w:themeColor="text1" w:themeTint="BF"/>
          <w:sz w:val="24"/>
          <w:szCs w:val="24"/>
        </w:rPr>
        <w:t>SOAR</w:t>
      </w:r>
      <w:r w:rsidRPr="00E9085A">
        <w:rPr>
          <w:rFonts w:asciiTheme="minorHAnsi" w:hAnsiTheme="minorHAnsi" w:cstheme="minorHAnsi"/>
          <w:color w:val="404040" w:themeColor="text1" w:themeTint="BF"/>
          <w:sz w:val="24"/>
          <w:szCs w:val="24"/>
        </w:rPr>
        <w:t xml:space="preserve"> analysis (looking at its existing</w:t>
      </w:r>
      <w:r w:rsidR="007B73AE" w:rsidRPr="00E9085A">
        <w:rPr>
          <w:rFonts w:asciiTheme="minorHAnsi" w:eastAsiaTheme="minorHAnsi" w:hAnsiTheme="minorHAnsi" w:cstheme="minorBidi"/>
          <w:color w:val="404040" w:themeColor="text1" w:themeTint="BF"/>
          <w:sz w:val="24"/>
          <w:szCs w:val="24"/>
          <w:lang w:eastAsia="en-US"/>
        </w:rPr>
        <w:t xml:space="preserve"> </w:t>
      </w:r>
      <w:r w:rsidR="007B73AE" w:rsidRPr="00E9085A">
        <w:rPr>
          <w:rFonts w:asciiTheme="minorHAnsi" w:hAnsiTheme="minorHAnsi" w:cstheme="minorHAnsi"/>
          <w:color w:val="404040" w:themeColor="text1" w:themeTint="BF"/>
          <w:sz w:val="24"/>
          <w:szCs w:val="24"/>
        </w:rPr>
        <w:t>Strengths, Opportunities, Aspirations and Results</w:t>
      </w:r>
      <w:r w:rsidRPr="00E9085A">
        <w:rPr>
          <w:rFonts w:asciiTheme="minorHAnsi" w:hAnsiTheme="minorHAnsi" w:cstheme="minorHAnsi"/>
          <w:color w:val="404040" w:themeColor="text1" w:themeTint="BF"/>
          <w:sz w:val="24"/>
          <w:szCs w:val="24"/>
        </w:rPr>
        <w:t>)</w:t>
      </w:r>
      <w:r w:rsidR="00BC115F" w:rsidRPr="00E9085A">
        <w:rPr>
          <w:rFonts w:asciiTheme="minorHAnsi" w:hAnsiTheme="minorHAnsi" w:cstheme="minorHAnsi"/>
          <w:color w:val="404040" w:themeColor="text1" w:themeTint="BF"/>
          <w:sz w:val="24"/>
          <w:szCs w:val="24"/>
        </w:rPr>
        <w:t>.</w:t>
      </w:r>
    </w:p>
    <w:p w14:paraId="10130F2B" w14:textId="73C7FF35" w:rsidR="00C04600" w:rsidRPr="00E9085A" w:rsidRDefault="00763EBA" w:rsidP="007B73AE">
      <w:pPr>
        <w:pStyle w:val="ListParagraph"/>
        <w:numPr>
          <w:ilvl w:val="0"/>
          <w:numId w:val="3"/>
        </w:numPr>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Local context: LMI, growth sectors,</w:t>
      </w:r>
      <w:r w:rsidR="00C06EEB" w:rsidRPr="00E9085A">
        <w:rPr>
          <w:rFonts w:asciiTheme="minorHAnsi" w:hAnsiTheme="minorHAnsi" w:cstheme="minorHAnsi"/>
          <w:color w:val="404040" w:themeColor="text1" w:themeTint="BF"/>
          <w:sz w:val="24"/>
          <w:szCs w:val="24"/>
        </w:rPr>
        <w:t xml:space="preserve"> </w:t>
      </w:r>
      <w:r w:rsidRPr="00E9085A">
        <w:rPr>
          <w:rFonts w:asciiTheme="minorHAnsi" w:hAnsiTheme="minorHAnsi" w:cstheme="minorHAnsi"/>
          <w:color w:val="404040" w:themeColor="text1" w:themeTint="BF"/>
          <w:sz w:val="24"/>
          <w:szCs w:val="24"/>
        </w:rPr>
        <w:t>FE/HE provision, etc</w:t>
      </w:r>
      <w:r w:rsidR="00BC115F" w:rsidRPr="00E9085A">
        <w:rPr>
          <w:rFonts w:asciiTheme="minorHAnsi" w:hAnsiTheme="minorHAnsi" w:cstheme="minorHAnsi"/>
          <w:color w:val="404040" w:themeColor="text1" w:themeTint="BF"/>
          <w:sz w:val="24"/>
          <w:szCs w:val="24"/>
        </w:rPr>
        <w:t>.</w:t>
      </w:r>
    </w:p>
    <w:p w14:paraId="6F84AEB1" w14:textId="147E1ADC" w:rsidR="00E23FA4" w:rsidRPr="00E9085A" w:rsidRDefault="00E23FA4" w:rsidP="00E23FA4">
      <w:pPr>
        <w:pStyle w:val="ListParagraph"/>
        <w:numPr>
          <w:ilvl w:val="0"/>
          <w:numId w:val="3"/>
        </w:numPr>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Collecting and Reviewing Evidence, including Feedback, Careers Knowledge &amp; Skills, Education Engagement and Destinations Data</w:t>
      </w:r>
      <w:r w:rsidR="00BC115F" w:rsidRPr="00E9085A">
        <w:rPr>
          <w:rFonts w:asciiTheme="minorHAnsi" w:hAnsiTheme="minorHAnsi" w:cstheme="minorHAnsi"/>
          <w:color w:val="404040" w:themeColor="text1" w:themeTint="BF"/>
          <w:sz w:val="24"/>
          <w:szCs w:val="24"/>
        </w:rPr>
        <w:t xml:space="preserve">. </w:t>
      </w:r>
    </w:p>
    <w:p w14:paraId="7733E892" w14:textId="77777777" w:rsidR="009B3786" w:rsidRPr="00E9085A" w:rsidRDefault="009B3786" w:rsidP="009B3786">
      <w:pPr>
        <w:pStyle w:val="ListParagraph"/>
        <w:ind w:left="1080"/>
        <w:rPr>
          <w:rFonts w:asciiTheme="minorHAnsi" w:hAnsiTheme="minorHAnsi" w:cstheme="minorHAnsi"/>
          <w:color w:val="000000" w:themeColor="text1"/>
          <w:sz w:val="24"/>
          <w:szCs w:val="24"/>
        </w:rPr>
      </w:pPr>
    </w:p>
    <w:tbl>
      <w:tblPr>
        <w:tblStyle w:val="TableGrid"/>
        <w:tblW w:w="0" w:type="auto"/>
        <w:tblLook w:val="04A0" w:firstRow="1" w:lastRow="0" w:firstColumn="1" w:lastColumn="0" w:noHBand="0" w:noVBand="1"/>
      </w:tblPr>
      <w:tblGrid>
        <w:gridCol w:w="3964"/>
        <w:gridCol w:w="11424"/>
      </w:tblGrid>
      <w:tr w:rsidR="009B3786" w:rsidRPr="00E9085A" w14:paraId="448BEB80" w14:textId="77777777" w:rsidTr="008E2475">
        <w:tc>
          <w:tcPr>
            <w:tcW w:w="3964" w:type="dxa"/>
            <w:shd w:val="clear" w:color="auto" w:fill="00A8A8"/>
          </w:tcPr>
          <w:p w14:paraId="5FB6218B" w14:textId="77777777" w:rsidR="00850CB9" w:rsidRDefault="00850CB9" w:rsidP="00850CB9">
            <w:pPr>
              <w:rPr>
                <w:rFonts w:cstheme="minorHAnsi"/>
                <w:color w:val="FFFFFF" w:themeColor="background1"/>
                <w:sz w:val="24"/>
                <w:szCs w:val="24"/>
              </w:rPr>
            </w:pPr>
          </w:p>
          <w:p w14:paraId="69A5104B" w14:textId="790569BB" w:rsidR="009B3786" w:rsidRPr="00E9085A" w:rsidRDefault="009B3786" w:rsidP="00850CB9">
            <w:pPr>
              <w:rPr>
                <w:rFonts w:cstheme="minorHAnsi"/>
                <w:color w:val="FFFFFF" w:themeColor="background1"/>
                <w:sz w:val="24"/>
                <w:szCs w:val="24"/>
              </w:rPr>
            </w:pPr>
            <w:r w:rsidRPr="00E9085A">
              <w:rPr>
                <w:rFonts w:cstheme="minorHAnsi"/>
                <w:color w:val="FFFFFF" w:themeColor="background1"/>
                <w:sz w:val="24"/>
                <w:szCs w:val="24"/>
              </w:rPr>
              <w:t>Compass - Current Compass Score:</w:t>
            </w:r>
          </w:p>
          <w:p w14:paraId="7C6EE9C8" w14:textId="77777777" w:rsidR="009B3786" w:rsidRPr="00E9085A" w:rsidRDefault="009B3786" w:rsidP="00850CB9">
            <w:pPr>
              <w:rPr>
                <w:rFonts w:cstheme="minorHAnsi"/>
                <w:color w:val="FFFFFF" w:themeColor="background1"/>
                <w:sz w:val="24"/>
                <w:szCs w:val="24"/>
              </w:rPr>
            </w:pPr>
          </w:p>
        </w:tc>
        <w:tc>
          <w:tcPr>
            <w:tcW w:w="11424" w:type="dxa"/>
            <w:shd w:val="clear" w:color="auto" w:fill="F2F2F2" w:themeFill="background1" w:themeFillShade="F2"/>
          </w:tcPr>
          <w:tbl>
            <w:tblPr>
              <w:tblStyle w:val="TableGrid"/>
              <w:tblW w:w="0" w:type="auto"/>
              <w:tblLook w:val="04A0" w:firstRow="1" w:lastRow="0" w:firstColumn="1" w:lastColumn="0" w:noHBand="0" w:noVBand="1"/>
            </w:tblPr>
            <w:tblGrid>
              <w:gridCol w:w="1399"/>
              <w:gridCol w:w="1399"/>
              <w:gridCol w:w="1400"/>
              <w:gridCol w:w="1400"/>
              <w:gridCol w:w="1400"/>
              <w:gridCol w:w="1400"/>
              <w:gridCol w:w="1400"/>
              <w:gridCol w:w="1400"/>
            </w:tblGrid>
            <w:tr w:rsidR="002A721D" w:rsidRPr="008641F3" w14:paraId="2DDEF05E" w14:textId="77777777" w:rsidTr="00876366">
              <w:tc>
                <w:tcPr>
                  <w:tcW w:w="1608" w:type="dxa"/>
                  <w:shd w:val="clear" w:color="auto" w:fill="009999"/>
                  <w:vAlign w:val="center"/>
                </w:tcPr>
                <w:p w14:paraId="4799F79B" w14:textId="77777777" w:rsidR="002A721D" w:rsidRPr="008641F3" w:rsidRDefault="002A721D" w:rsidP="002A721D">
                  <w:pPr>
                    <w:jc w:val="center"/>
                    <w:rPr>
                      <w:b/>
                      <w:bCs/>
                      <w:sz w:val="24"/>
                      <w:szCs w:val="24"/>
                    </w:rPr>
                  </w:pPr>
                  <w:r w:rsidRPr="008641F3">
                    <w:rPr>
                      <w:b/>
                      <w:bCs/>
                      <w:color w:val="FFFFFF" w:themeColor="background1"/>
                      <w:sz w:val="24"/>
                      <w:szCs w:val="24"/>
                    </w:rPr>
                    <w:t>Benchmark 1</w:t>
                  </w:r>
                </w:p>
              </w:tc>
              <w:tc>
                <w:tcPr>
                  <w:tcW w:w="1608" w:type="dxa"/>
                  <w:shd w:val="clear" w:color="auto" w:fill="009999"/>
                  <w:vAlign w:val="center"/>
                </w:tcPr>
                <w:p w14:paraId="78BCDDFB" w14:textId="77777777" w:rsidR="002A721D" w:rsidRPr="008641F3" w:rsidRDefault="002A721D" w:rsidP="002A721D">
                  <w:pPr>
                    <w:jc w:val="center"/>
                    <w:rPr>
                      <w:b/>
                      <w:bCs/>
                      <w:sz w:val="24"/>
                      <w:szCs w:val="24"/>
                    </w:rPr>
                  </w:pPr>
                  <w:r w:rsidRPr="008641F3">
                    <w:rPr>
                      <w:b/>
                      <w:bCs/>
                      <w:color w:val="FFFFFF" w:themeColor="background1"/>
                      <w:sz w:val="24"/>
                      <w:szCs w:val="24"/>
                    </w:rPr>
                    <w:t>Benchmark 2</w:t>
                  </w:r>
                </w:p>
              </w:tc>
              <w:tc>
                <w:tcPr>
                  <w:tcW w:w="1608" w:type="dxa"/>
                  <w:shd w:val="clear" w:color="auto" w:fill="009999"/>
                  <w:vAlign w:val="center"/>
                </w:tcPr>
                <w:p w14:paraId="009CDCE0" w14:textId="77777777" w:rsidR="002A721D" w:rsidRPr="008641F3" w:rsidRDefault="002A721D" w:rsidP="002A721D">
                  <w:pPr>
                    <w:jc w:val="center"/>
                    <w:rPr>
                      <w:b/>
                      <w:bCs/>
                      <w:sz w:val="24"/>
                      <w:szCs w:val="24"/>
                    </w:rPr>
                  </w:pPr>
                  <w:r w:rsidRPr="008641F3">
                    <w:rPr>
                      <w:b/>
                      <w:bCs/>
                      <w:color w:val="FFFFFF" w:themeColor="background1"/>
                      <w:sz w:val="24"/>
                      <w:szCs w:val="24"/>
                    </w:rPr>
                    <w:t>Benchmark 3</w:t>
                  </w:r>
                </w:p>
              </w:tc>
              <w:tc>
                <w:tcPr>
                  <w:tcW w:w="1608" w:type="dxa"/>
                  <w:shd w:val="clear" w:color="auto" w:fill="009999"/>
                  <w:vAlign w:val="center"/>
                </w:tcPr>
                <w:p w14:paraId="1CD22610" w14:textId="77777777" w:rsidR="002A721D" w:rsidRPr="008641F3" w:rsidRDefault="002A721D" w:rsidP="002A721D">
                  <w:pPr>
                    <w:jc w:val="center"/>
                    <w:rPr>
                      <w:b/>
                      <w:bCs/>
                      <w:sz w:val="24"/>
                      <w:szCs w:val="24"/>
                    </w:rPr>
                  </w:pPr>
                  <w:r w:rsidRPr="008641F3">
                    <w:rPr>
                      <w:b/>
                      <w:bCs/>
                      <w:color w:val="FFFFFF" w:themeColor="background1"/>
                      <w:sz w:val="24"/>
                      <w:szCs w:val="24"/>
                    </w:rPr>
                    <w:t>Benchmark 4</w:t>
                  </w:r>
                </w:p>
              </w:tc>
              <w:tc>
                <w:tcPr>
                  <w:tcW w:w="1608" w:type="dxa"/>
                  <w:shd w:val="clear" w:color="auto" w:fill="009999"/>
                  <w:vAlign w:val="center"/>
                </w:tcPr>
                <w:p w14:paraId="450AFF7E" w14:textId="77777777" w:rsidR="002A721D" w:rsidRPr="008641F3" w:rsidRDefault="002A721D" w:rsidP="002A721D">
                  <w:pPr>
                    <w:jc w:val="center"/>
                    <w:rPr>
                      <w:b/>
                      <w:bCs/>
                      <w:sz w:val="24"/>
                      <w:szCs w:val="24"/>
                    </w:rPr>
                  </w:pPr>
                  <w:r w:rsidRPr="008641F3">
                    <w:rPr>
                      <w:b/>
                      <w:bCs/>
                      <w:color w:val="FFFFFF" w:themeColor="background1"/>
                      <w:sz w:val="24"/>
                      <w:szCs w:val="24"/>
                    </w:rPr>
                    <w:t>Benchmark 5</w:t>
                  </w:r>
                </w:p>
              </w:tc>
              <w:tc>
                <w:tcPr>
                  <w:tcW w:w="1608" w:type="dxa"/>
                  <w:shd w:val="clear" w:color="auto" w:fill="009999"/>
                  <w:vAlign w:val="center"/>
                </w:tcPr>
                <w:p w14:paraId="51F85548" w14:textId="77777777" w:rsidR="002A721D" w:rsidRPr="008641F3" w:rsidRDefault="002A721D" w:rsidP="002A721D">
                  <w:pPr>
                    <w:jc w:val="center"/>
                    <w:rPr>
                      <w:b/>
                      <w:bCs/>
                      <w:sz w:val="24"/>
                      <w:szCs w:val="24"/>
                    </w:rPr>
                  </w:pPr>
                  <w:r w:rsidRPr="008641F3">
                    <w:rPr>
                      <w:b/>
                      <w:bCs/>
                      <w:color w:val="FFFFFF" w:themeColor="background1"/>
                      <w:sz w:val="24"/>
                      <w:szCs w:val="24"/>
                    </w:rPr>
                    <w:t>Benchmark 6</w:t>
                  </w:r>
                </w:p>
              </w:tc>
              <w:tc>
                <w:tcPr>
                  <w:tcW w:w="1608" w:type="dxa"/>
                  <w:shd w:val="clear" w:color="auto" w:fill="009999"/>
                  <w:vAlign w:val="center"/>
                </w:tcPr>
                <w:p w14:paraId="3EEC9ED9" w14:textId="77777777" w:rsidR="002A721D" w:rsidRPr="008641F3" w:rsidRDefault="002A721D" w:rsidP="002A721D">
                  <w:pPr>
                    <w:jc w:val="center"/>
                    <w:rPr>
                      <w:b/>
                      <w:bCs/>
                      <w:sz w:val="24"/>
                      <w:szCs w:val="24"/>
                    </w:rPr>
                  </w:pPr>
                  <w:r w:rsidRPr="008641F3">
                    <w:rPr>
                      <w:b/>
                      <w:bCs/>
                      <w:color w:val="FFFFFF" w:themeColor="background1"/>
                      <w:sz w:val="24"/>
                      <w:szCs w:val="24"/>
                    </w:rPr>
                    <w:t>Benchmark 7</w:t>
                  </w:r>
                </w:p>
              </w:tc>
              <w:tc>
                <w:tcPr>
                  <w:tcW w:w="1608" w:type="dxa"/>
                  <w:shd w:val="clear" w:color="auto" w:fill="009999"/>
                  <w:vAlign w:val="center"/>
                </w:tcPr>
                <w:p w14:paraId="1696AFB2" w14:textId="77777777" w:rsidR="002A721D" w:rsidRPr="008641F3" w:rsidRDefault="002A721D" w:rsidP="002A721D">
                  <w:pPr>
                    <w:jc w:val="center"/>
                    <w:rPr>
                      <w:b/>
                      <w:bCs/>
                      <w:sz w:val="24"/>
                      <w:szCs w:val="24"/>
                    </w:rPr>
                  </w:pPr>
                  <w:r w:rsidRPr="008641F3">
                    <w:rPr>
                      <w:b/>
                      <w:bCs/>
                      <w:color w:val="FFFFFF" w:themeColor="background1"/>
                      <w:sz w:val="24"/>
                      <w:szCs w:val="24"/>
                    </w:rPr>
                    <w:t>Benchmark 8</w:t>
                  </w:r>
                </w:p>
              </w:tc>
            </w:tr>
            <w:tr w:rsidR="002A721D" w14:paraId="171FDFAB" w14:textId="77777777" w:rsidTr="00876366">
              <w:tc>
                <w:tcPr>
                  <w:tcW w:w="1608" w:type="dxa"/>
                </w:tcPr>
                <w:p w14:paraId="5CB82289" w14:textId="778ADE9C" w:rsidR="002A721D" w:rsidRDefault="000E63A5" w:rsidP="002A721D">
                  <w:pPr>
                    <w:jc w:val="center"/>
                  </w:pPr>
                  <w:r>
                    <w:t>64</w:t>
                  </w:r>
                  <w:r w:rsidR="002A721D">
                    <w:t>%</w:t>
                  </w:r>
                </w:p>
              </w:tc>
              <w:tc>
                <w:tcPr>
                  <w:tcW w:w="1608" w:type="dxa"/>
                </w:tcPr>
                <w:p w14:paraId="1F11BA30" w14:textId="251AE335" w:rsidR="002A721D" w:rsidRDefault="00C23E9B" w:rsidP="002A721D">
                  <w:pPr>
                    <w:jc w:val="center"/>
                  </w:pPr>
                  <w:r>
                    <w:t>10</w:t>
                  </w:r>
                  <w:r w:rsidR="002A721D">
                    <w:t>0%</w:t>
                  </w:r>
                </w:p>
              </w:tc>
              <w:tc>
                <w:tcPr>
                  <w:tcW w:w="1608" w:type="dxa"/>
                </w:tcPr>
                <w:p w14:paraId="062083CE" w14:textId="2F99E0B9" w:rsidR="002A721D" w:rsidRDefault="00C23E9B" w:rsidP="002A721D">
                  <w:pPr>
                    <w:jc w:val="center"/>
                  </w:pPr>
                  <w:r>
                    <w:t>100</w:t>
                  </w:r>
                  <w:r w:rsidR="002A721D">
                    <w:t>%</w:t>
                  </w:r>
                </w:p>
              </w:tc>
              <w:tc>
                <w:tcPr>
                  <w:tcW w:w="1608" w:type="dxa"/>
                </w:tcPr>
                <w:p w14:paraId="286D2A70" w14:textId="1C329B49" w:rsidR="002A721D" w:rsidRDefault="000E63A5" w:rsidP="002A721D">
                  <w:pPr>
                    <w:jc w:val="center"/>
                  </w:pPr>
                  <w:r>
                    <w:t>25</w:t>
                  </w:r>
                  <w:r w:rsidR="002A721D">
                    <w:t>%</w:t>
                  </w:r>
                </w:p>
              </w:tc>
              <w:tc>
                <w:tcPr>
                  <w:tcW w:w="1608" w:type="dxa"/>
                </w:tcPr>
                <w:p w14:paraId="7F01D1CA" w14:textId="693D0BF7" w:rsidR="002A721D" w:rsidRDefault="000E63A5" w:rsidP="002A721D">
                  <w:pPr>
                    <w:jc w:val="center"/>
                  </w:pPr>
                  <w:r>
                    <w:t>100</w:t>
                  </w:r>
                  <w:r w:rsidR="002A721D">
                    <w:t>%</w:t>
                  </w:r>
                </w:p>
              </w:tc>
              <w:tc>
                <w:tcPr>
                  <w:tcW w:w="1608" w:type="dxa"/>
                </w:tcPr>
                <w:p w14:paraId="03DA410D" w14:textId="77777777" w:rsidR="002A721D" w:rsidRDefault="002A721D" w:rsidP="002A721D">
                  <w:pPr>
                    <w:jc w:val="center"/>
                  </w:pPr>
                  <w:r>
                    <w:t>100%</w:t>
                  </w:r>
                </w:p>
              </w:tc>
              <w:tc>
                <w:tcPr>
                  <w:tcW w:w="1608" w:type="dxa"/>
                </w:tcPr>
                <w:p w14:paraId="66FE3D34" w14:textId="72531351" w:rsidR="002A721D" w:rsidRDefault="000E63A5" w:rsidP="002A721D">
                  <w:pPr>
                    <w:jc w:val="center"/>
                  </w:pPr>
                  <w:r>
                    <w:t>100</w:t>
                  </w:r>
                  <w:r w:rsidR="002A721D">
                    <w:t>%</w:t>
                  </w:r>
                </w:p>
              </w:tc>
              <w:tc>
                <w:tcPr>
                  <w:tcW w:w="1608" w:type="dxa"/>
                </w:tcPr>
                <w:p w14:paraId="427ED78C" w14:textId="1FA9A110" w:rsidR="002A721D" w:rsidRDefault="00C23E9B" w:rsidP="002A721D">
                  <w:pPr>
                    <w:jc w:val="center"/>
                  </w:pPr>
                  <w:r>
                    <w:t>100</w:t>
                  </w:r>
                  <w:r w:rsidR="002A721D">
                    <w:t>%</w:t>
                  </w:r>
                </w:p>
              </w:tc>
            </w:tr>
          </w:tbl>
          <w:p w14:paraId="460B8F79" w14:textId="77777777" w:rsidR="009B3786" w:rsidRPr="00E9085A" w:rsidRDefault="009B3786" w:rsidP="00890AC6">
            <w:pPr>
              <w:rPr>
                <w:rFonts w:cstheme="minorHAnsi"/>
                <w:color w:val="000000" w:themeColor="text1"/>
                <w:sz w:val="24"/>
                <w:szCs w:val="24"/>
              </w:rPr>
            </w:pPr>
          </w:p>
        </w:tc>
      </w:tr>
      <w:tr w:rsidR="009B3786" w:rsidRPr="00E9085A" w14:paraId="1F815303" w14:textId="77777777" w:rsidTr="008E2475">
        <w:tc>
          <w:tcPr>
            <w:tcW w:w="3964" w:type="dxa"/>
            <w:shd w:val="clear" w:color="auto" w:fill="00A8A8"/>
          </w:tcPr>
          <w:p w14:paraId="34A03039" w14:textId="77777777" w:rsidR="00850CB9" w:rsidRDefault="00850CB9" w:rsidP="00850CB9">
            <w:pPr>
              <w:rPr>
                <w:rFonts w:cstheme="minorHAnsi"/>
                <w:color w:val="FFFFFF" w:themeColor="background1"/>
                <w:sz w:val="24"/>
                <w:szCs w:val="24"/>
              </w:rPr>
            </w:pPr>
          </w:p>
          <w:p w14:paraId="46D65F79" w14:textId="6931C003" w:rsidR="009B3786" w:rsidRPr="00E9085A" w:rsidRDefault="009B3786" w:rsidP="00850CB9">
            <w:pPr>
              <w:rPr>
                <w:rFonts w:cstheme="minorHAnsi"/>
                <w:color w:val="FFFFFF" w:themeColor="background1"/>
                <w:sz w:val="24"/>
                <w:szCs w:val="24"/>
              </w:rPr>
            </w:pPr>
            <w:r w:rsidRPr="00E9085A">
              <w:rPr>
                <w:rFonts w:cstheme="minorHAnsi"/>
                <w:color w:val="FFFFFF" w:themeColor="background1"/>
                <w:sz w:val="24"/>
                <w:szCs w:val="24"/>
              </w:rPr>
              <w:t>Compass - Priority Benchmarks:</w:t>
            </w:r>
          </w:p>
          <w:p w14:paraId="291973DC" w14:textId="77777777" w:rsidR="009B3786" w:rsidRPr="00E9085A" w:rsidRDefault="009B3786" w:rsidP="00850CB9">
            <w:pPr>
              <w:rPr>
                <w:rFonts w:cstheme="minorHAnsi"/>
                <w:color w:val="FFFFFF" w:themeColor="background1"/>
                <w:sz w:val="24"/>
                <w:szCs w:val="24"/>
              </w:rPr>
            </w:pPr>
          </w:p>
        </w:tc>
        <w:tc>
          <w:tcPr>
            <w:tcW w:w="11424" w:type="dxa"/>
            <w:shd w:val="clear" w:color="auto" w:fill="F2F2F2" w:themeFill="background1" w:themeFillShade="F2"/>
          </w:tcPr>
          <w:p w14:paraId="23793740" w14:textId="77777777" w:rsidR="00C23E9B" w:rsidRDefault="00C23E9B" w:rsidP="00890AC6">
            <w:pPr>
              <w:rPr>
                <w:rFonts w:cstheme="minorHAnsi"/>
                <w:color w:val="000000" w:themeColor="text1"/>
                <w:sz w:val="24"/>
                <w:szCs w:val="24"/>
              </w:rPr>
            </w:pPr>
            <w:r>
              <w:rPr>
                <w:rFonts w:cstheme="minorHAnsi"/>
                <w:color w:val="000000" w:themeColor="text1"/>
                <w:sz w:val="24"/>
                <w:szCs w:val="24"/>
              </w:rPr>
              <w:t>BM1: A stable careers programme</w:t>
            </w:r>
          </w:p>
          <w:p w14:paraId="507E7CAA" w14:textId="6AE0CC1F" w:rsidR="009B3786" w:rsidRPr="00E9085A" w:rsidRDefault="00C23E9B" w:rsidP="00890AC6">
            <w:pPr>
              <w:rPr>
                <w:rFonts w:cstheme="minorHAnsi"/>
                <w:color w:val="000000" w:themeColor="text1"/>
                <w:sz w:val="24"/>
                <w:szCs w:val="24"/>
              </w:rPr>
            </w:pPr>
            <w:r>
              <w:rPr>
                <w:rFonts w:cstheme="minorHAnsi"/>
                <w:color w:val="000000" w:themeColor="text1"/>
                <w:sz w:val="24"/>
                <w:szCs w:val="24"/>
              </w:rPr>
              <w:t xml:space="preserve">BM4: Linking curriculum learning to careers </w:t>
            </w:r>
          </w:p>
        </w:tc>
      </w:tr>
    </w:tbl>
    <w:p w14:paraId="3821AA84" w14:textId="77777777" w:rsidR="009B3786" w:rsidRPr="00E9085A" w:rsidRDefault="009B3786" w:rsidP="00890AC6">
      <w:pPr>
        <w:rPr>
          <w:rFonts w:cstheme="minorHAnsi"/>
          <w:color w:val="000000" w:themeColor="text1"/>
          <w:sz w:val="28"/>
          <w:szCs w:val="28"/>
        </w:rPr>
      </w:pPr>
    </w:p>
    <w:p w14:paraId="056818FC" w14:textId="3BC62078" w:rsidR="00BC115F" w:rsidRPr="00E9085A" w:rsidRDefault="00BC115F" w:rsidP="00F642ED">
      <w:pPr>
        <w:rPr>
          <w:rFonts w:cstheme="minorHAnsi"/>
          <w:b/>
          <w:bCs/>
          <w:color w:val="000000" w:themeColor="text1"/>
          <w:sz w:val="28"/>
          <w:szCs w:val="28"/>
        </w:rPr>
      </w:pPr>
    </w:p>
    <w:p w14:paraId="102EE67E" w14:textId="77777777" w:rsidR="002616ED" w:rsidRDefault="002616ED" w:rsidP="00F642ED">
      <w:pPr>
        <w:rPr>
          <w:rFonts w:cstheme="minorHAnsi"/>
          <w:b/>
          <w:bCs/>
          <w:color w:val="00A8A8"/>
          <w:sz w:val="60"/>
          <w:szCs w:val="60"/>
        </w:rPr>
      </w:pPr>
    </w:p>
    <w:p w14:paraId="131A8DC3" w14:textId="77777777" w:rsidR="002616ED" w:rsidRDefault="002616ED" w:rsidP="00F642ED">
      <w:pPr>
        <w:rPr>
          <w:rFonts w:cstheme="minorHAnsi"/>
          <w:b/>
          <w:bCs/>
          <w:color w:val="00A8A8"/>
          <w:sz w:val="60"/>
          <w:szCs w:val="60"/>
        </w:rPr>
      </w:pPr>
    </w:p>
    <w:p w14:paraId="02164607" w14:textId="77777777" w:rsidR="002616ED" w:rsidRDefault="002616ED" w:rsidP="00F642ED">
      <w:pPr>
        <w:rPr>
          <w:rFonts w:cstheme="minorHAnsi"/>
          <w:b/>
          <w:bCs/>
          <w:color w:val="00A8A8"/>
          <w:sz w:val="60"/>
          <w:szCs w:val="60"/>
        </w:rPr>
      </w:pPr>
    </w:p>
    <w:p w14:paraId="4ABCB036" w14:textId="77777777" w:rsidR="002616ED" w:rsidRDefault="002616ED" w:rsidP="00F642ED">
      <w:pPr>
        <w:rPr>
          <w:rFonts w:cstheme="minorHAnsi"/>
          <w:b/>
          <w:bCs/>
          <w:color w:val="00A8A8"/>
          <w:sz w:val="60"/>
          <w:szCs w:val="60"/>
        </w:rPr>
      </w:pPr>
    </w:p>
    <w:p w14:paraId="7E97528E" w14:textId="2B893B82" w:rsidR="00BB3345" w:rsidRPr="00E9085A" w:rsidRDefault="009B3786" w:rsidP="00F642ED">
      <w:pPr>
        <w:rPr>
          <w:rFonts w:cstheme="minorHAnsi"/>
          <w:b/>
          <w:bCs/>
          <w:color w:val="00A8A8"/>
          <w:sz w:val="60"/>
          <w:szCs w:val="60"/>
        </w:rPr>
      </w:pPr>
      <w:r w:rsidRPr="00E9085A">
        <w:rPr>
          <w:rFonts w:cstheme="minorHAnsi"/>
          <w:b/>
          <w:bCs/>
          <w:color w:val="00A8A8"/>
          <w:sz w:val="60"/>
          <w:szCs w:val="60"/>
        </w:rPr>
        <w:lastRenderedPageBreak/>
        <w:t xml:space="preserve">Strength of Careers Provision </w:t>
      </w:r>
      <w:r w:rsidR="00E23FA4" w:rsidRPr="00E9085A">
        <w:rPr>
          <w:rFonts w:cstheme="minorHAnsi"/>
          <w:b/>
          <w:bCs/>
          <w:color w:val="00A8A8"/>
          <w:sz w:val="60"/>
          <w:szCs w:val="60"/>
        </w:rPr>
        <w:t>SOAR</w:t>
      </w:r>
    </w:p>
    <w:p w14:paraId="5578273B" w14:textId="167C82BF" w:rsidR="00BF5088" w:rsidRPr="00E9085A" w:rsidRDefault="00141A44" w:rsidP="00141A44">
      <w:pPr>
        <w:shd w:val="clear" w:color="auto" w:fill="FFFFFF" w:themeFill="background1"/>
        <w:rPr>
          <w:rFonts w:cstheme="minorHAnsi"/>
          <w:b/>
          <w:bCs/>
          <w:color w:val="404040" w:themeColor="text1" w:themeTint="BF"/>
          <w:sz w:val="28"/>
          <w:szCs w:val="28"/>
        </w:rPr>
      </w:pPr>
      <w:r w:rsidRPr="00E9085A">
        <w:rPr>
          <w:rFonts w:cstheme="minorHAnsi"/>
          <w:b/>
          <w:bCs/>
          <w:color w:val="404040" w:themeColor="text1" w:themeTint="BF"/>
          <w:sz w:val="28"/>
          <w:szCs w:val="28"/>
        </w:rPr>
        <w:t>Co</w:t>
      </w:r>
      <w:r w:rsidR="00862175" w:rsidRPr="00E9085A">
        <w:rPr>
          <w:rFonts w:cstheme="minorHAnsi"/>
          <w:b/>
          <w:bCs/>
          <w:color w:val="404040" w:themeColor="text1" w:themeTint="BF"/>
          <w:sz w:val="28"/>
          <w:szCs w:val="28"/>
        </w:rPr>
        <w:t>nsider</w:t>
      </w:r>
      <w:r w:rsidRPr="00E9085A">
        <w:rPr>
          <w:rFonts w:cstheme="minorHAnsi"/>
          <w:b/>
          <w:bCs/>
          <w:color w:val="404040" w:themeColor="text1" w:themeTint="BF"/>
          <w:sz w:val="28"/>
          <w:szCs w:val="28"/>
        </w:rPr>
        <w:t>:</w:t>
      </w:r>
    </w:p>
    <w:p w14:paraId="042D6BE4" w14:textId="15091DF8" w:rsidR="0092041A" w:rsidRPr="00E9085A" w:rsidRDefault="00862175" w:rsidP="00BC115F">
      <w:pPr>
        <w:pStyle w:val="ListParagraph"/>
        <w:numPr>
          <w:ilvl w:val="0"/>
          <w:numId w:val="18"/>
        </w:numPr>
        <w:shd w:val="clear" w:color="auto" w:fill="FFFFFF" w:themeFill="background1"/>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Time/Resource</w:t>
      </w:r>
      <w:r w:rsidR="00BF5088" w:rsidRPr="00E9085A">
        <w:rPr>
          <w:rFonts w:asciiTheme="minorHAnsi" w:hAnsiTheme="minorHAnsi" w:cstheme="minorHAnsi"/>
          <w:color w:val="404040" w:themeColor="text1" w:themeTint="BF"/>
          <w:sz w:val="24"/>
          <w:szCs w:val="24"/>
        </w:rPr>
        <w:t xml:space="preserve"> of Careers Leader, </w:t>
      </w:r>
      <w:r w:rsidR="00A65A7B" w:rsidRPr="00E9085A">
        <w:rPr>
          <w:rFonts w:asciiTheme="minorHAnsi" w:hAnsiTheme="minorHAnsi" w:cstheme="minorHAnsi"/>
          <w:color w:val="404040" w:themeColor="text1" w:themeTint="BF"/>
          <w:sz w:val="24"/>
          <w:szCs w:val="24"/>
        </w:rPr>
        <w:t xml:space="preserve">Role of EA/Link Governor, </w:t>
      </w:r>
      <w:r w:rsidR="00BF5088" w:rsidRPr="00E9085A">
        <w:rPr>
          <w:rFonts w:asciiTheme="minorHAnsi" w:hAnsiTheme="minorHAnsi" w:cstheme="minorHAnsi"/>
          <w:color w:val="404040" w:themeColor="text1" w:themeTint="BF"/>
          <w:sz w:val="24"/>
          <w:szCs w:val="24"/>
        </w:rPr>
        <w:t>Parental Engagement, SLT Buy-in, Staff CPD, Whole School Responsibility for Careers</w:t>
      </w:r>
      <w:r w:rsidR="00BC115F" w:rsidRPr="00E9085A">
        <w:rPr>
          <w:rFonts w:asciiTheme="minorHAnsi" w:hAnsiTheme="minorHAnsi" w:cstheme="minorHAnsi"/>
          <w:color w:val="404040" w:themeColor="text1" w:themeTint="BF"/>
          <w:sz w:val="24"/>
          <w:szCs w:val="24"/>
        </w:rPr>
        <w:t>.</w:t>
      </w:r>
    </w:p>
    <w:p w14:paraId="0E47122B" w14:textId="19CF7928" w:rsidR="00B01925" w:rsidRPr="00E9085A" w:rsidRDefault="00BF5088" w:rsidP="00BC115F">
      <w:pPr>
        <w:pStyle w:val="ListParagraph"/>
        <w:numPr>
          <w:ilvl w:val="0"/>
          <w:numId w:val="18"/>
        </w:numPr>
        <w:shd w:val="clear" w:color="auto" w:fill="FFFFFF" w:themeFill="background1"/>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 xml:space="preserve">Benchmark progress: LMI, Tracking at Student Level, </w:t>
      </w:r>
      <w:r w:rsidR="00141A44" w:rsidRPr="00E9085A">
        <w:rPr>
          <w:rFonts w:asciiTheme="minorHAnsi" w:hAnsiTheme="minorHAnsi" w:cstheme="minorHAnsi"/>
          <w:color w:val="404040" w:themeColor="text1" w:themeTint="BF"/>
          <w:sz w:val="24"/>
          <w:szCs w:val="24"/>
        </w:rPr>
        <w:t xml:space="preserve">Careers </w:t>
      </w:r>
      <w:r w:rsidR="007E36CB" w:rsidRPr="00E9085A">
        <w:rPr>
          <w:rFonts w:asciiTheme="minorHAnsi" w:hAnsiTheme="minorHAnsi" w:cstheme="minorHAnsi"/>
          <w:color w:val="404040" w:themeColor="text1" w:themeTint="BF"/>
          <w:sz w:val="24"/>
          <w:szCs w:val="24"/>
        </w:rPr>
        <w:t xml:space="preserve">within </w:t>
      </w:r>
      <w:r w:rsidRPr="00E9085A">
        <w:rPr>
          <w:rFonts w:asciiTheme="minorHAnsi" w:hAnsiTheme="minorHAnsi" w:cstheme="minorHAnsi"/>
          <w:color w:val="404040" w:themeColor="text1" w:themeTint="BF"/>
          <w:sz w:val="24"/>
          <w:szCs w:val="24"/>
        </w:rPr>
        <w:t>S</w:t>
      </w:r>
      <w:r w:rsidR="007E36CB" w:rsidRPr="00E9085A">
        <w:rPr>
          <w:rFonts w:asciiTheme="minorHAnsi" w:hAnsiTheme="minorHAnsi" w:cstheme="minorHAnsi"/>
          <w:color w:val="404040" w:themeColor="text1" w:themeTint="BF"/>
          <w:sz w:val="24"/>
          <w:szCs w:val="24"/>
        </w:rPr>
        <w:t xml:space="preserve">ubject </w:t>
      </w:r>
      <w:r w:rsidRPr="00E9085A">
        <w:rPr>
          <w:rFonts w:asciiTheme="minorHAnsi" w:hAnsiTheme="minorHAnsi" w:cstheme="minorHAnsi"/>
          <w:color w:val="404040" w:themeColor="text1" w:themeTint="BF"/>
          <w:sz w:val="24"/>
          <w:szCs w:val="24"/>
        </w:rPr>
        <w:t>A</w:t>
      </w:r>
      <w:r w:rsidR="007E36CB" w:rsidRPr="00E9085A">
        <w:rPr>
          <w:rFonts w:asciiTheme="minorHAnsi" w:hAnsiTheme="minorHAnsi" w:cstheme="minorHAnsi"/>
          <w:color w:val="404040" w:themeColor="text1" w:themeTint="BF"/>
          <w:sz w:val="24"/>
          <w:szCs w:val="24"/>
        </w:rPr>
        <w:t>reas</w:t>
      </w:r>
      <w:r w:rsidR="00141A44" w:rsidRPr="00E9085A">
        <w:rPr>
          <w:rFonts w:asciiTheme="minorHAnsi" w:hAnsiTheme="minorHAnsi" w:cstheme="minorHAnsi"/>
          <w:color w:val="404040" w:themeColor="text1" w:themeTint="BF"/>
          <w:sz w:val="24"/>
          <w:szCs w:val="24"/>
        </w:rPr>
        <w:t xml:space="preserve">, Employer Engagement, Experiences of the </w:t>
      </w:r>
      <w:r w:rsidRPr="00E9085A">
        <w:rPr>
          <w:rFonts w:asciiTheme="minorHAnsi" w:hAnsiTheme="minorHAnsi" w:cstheme="minorHAnsi"/>
          <w:color w:val="404040" w:themeColor="text1" w:themeTint="BF"/>
          <w:sz w:val="24"/>
          <w:szCs w:val="24"/>
        </w:rPr>
        <w:t>W</w:t>
      </w:r>
      <w:r w:rsidR="00141A44" w:rsidRPr="00E9085A">
        <w:rPr>
          <w:rFonts w:asciiTheme="minorHAnsi" w:hAnsiTheme="minorHAnsi" w:cstheme="minorHAnsi"/>
          <w:color w:val="404040" w:themeColor="text1" w:themeTint="BF"/>
          <w:sz w:val="24"/>
          <w:szCs w:val="24"/>
        </w:rPr>
        <w:t>orld of Work, Encounters with FE/HE, 1:1 guidance</w:t>
      </w:r>
      <w:r w:rsidR="00BC115F" w:rsidRPr="00E9085A">
        <w:rPr>
          <w:rFonts w:asciiTheme="minorHAnsi" w:hAnsiTheme="minorHAnsi" w:cstheme="minorHAnsi"/>
          <w:color w:val="404040" w:themeColor="text1" w:themeTint="BF"/>
          <w:sz w:val="24"/>
          <w:szCs w:val="24"/>
        </w:rPr>
        <w:t>.</w:t>
      </w:r>
    </w:p>
    <w:p w14:paraId="47927433" w14:textId="4767A0A3" w:rsidR="00E23FA4" w:rsidRPr="00E9085A" w:rsidRDefault="00E23FA4" w:rsidP="00BC115F">
      <w:pPr>
        <w:pStyle w:val="ListParagraph"/>
        <w:numPr>
          <w:ilvl w:val="0"/>
          <w:numId w:val="18"/>
        </w:numPr>
        <w:shd w:val="clear" w:color="auto" w:fill="FFFFFF" w:themeFill="background1"/>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Reviewing Evidence: Feedback, Careers Skills &amp; Knowledge, Education Engagement and Destinations Data</w:t>
      </w:r>
      <w:r w:rsidR="00BC115F" w:rsidRPr="00E9085A">
        <w:rPr>
          <w:rFonts w:asciiTheme="minorHAnsi" w:hAnsiTheme="minorHAnsi" w:cstheme="minorHAnsi"/>
          <w:color w:val="404040" w:themeColor="text1" w:themeTint="BF"/>
          <w:sz w:val="24"/>
          <w:szCs w:val="24"/>
        </w:rPr>
        <w:t>.</w:t>
      </w:r>
    </w:p>
    <w:p w14:paraId="4ED9CFE3" w14:textId="77777777" w:rsidR="00BC115F" w:rsidRPr="00E9085A" w:rsidRDefault="00BC115F" w:rsidP="00BC115F">
      <w:pPr>
        <w:pStyle w:val="ListParagraph"/>
        <w:shd w:val="clear" w:color="auto" w:fill="FFFFFF" w:themeFill="background1"/>
        <w:rPr>
          <w:rFonts w:asciiTheme="minorHAnsi" w:hAnsiTheme="minorHAnsi" w:cstheme="minorHAnsi"/>
          <w:color w:val="404040" w:themeColor="text1" w:themeTint="BF"/>
          <w:sz w:val="24"/>
          <w:szCs w:val="24"/>
        </w:rPr>
      </w:pPr>
    </w:p>
    <w:tbl>
      <w:tblPr>
        <w:tblStyle w:val="TableGrid"/>
        <w:tblW w:w="0" w:type="auto"/>
        <w:tblLook w:val="04A0" w:firstRow="1" w:lastRow="0" w:firstColumn="1" w:lastColumn="0" w:noHBand="0" w:noVBand="1"/>
      </w:tblPr>
      <w:tblGrid>
        <w:gridCol w:w="7591"/>
        <w:gridCol w:w="7592"/>
      </w:tblGrid>
      <w:tr w:rsidR="00BB3345" w:rsidRPr="00E9085A" w14:paraId="7E6FB6D6" w14:textId="77777777" w:rsidTr="009B3786">
        <w:trPr>
          <w:trHeight w:val="1589"/>
        </w:trPr>
        <w:tc>
          <w:tcPr>
            <w:tcW w:w="7591" w:type="dxa"/>
          </w:tcPr>
          <w:p w14:paraId="5790A368" w14:textId="3C4A89BB" w:rsidR="00BB3345" w:rsidRPr="00D85225" w:rsidRDefault="00BC115F" w:rsidP="00014B68">
            <w:pPr>
              <w:shd w:val="clear" w:color="auto" w:fill="FFFFFF" w:themeFill="background1"/>
              <w:jc w:val="center"/>
              <w:rPr>
                <w:rFonts w:cstheme="minorHAnsi"/>
                <w:b/>
                <w:color w:val="47A9A9"/>
                <w:sz w:val="24"/>
                <w:szCs w:val="24"/>
                <w:u w:val="single"/>
              </w:rPr>
            </w:pPr>
            <w:r w:rsidRPr="00D85225">
              <w:rPr>
                <w:rFonts w:cstheme="minorHAnsi"/>
                <w:b/>
                <w:color w:val="47A9A9"/>
                <w:sz w:val="24"/>
                <w:szCs w:val="24"/>
                <w:u w:val="single"/>
              </w:rPr>
              <w:t xml:space="preserve">Strengths </w:t>
            </w:r>
          </w:p>
          <w:p w14:paraId="62D9B7ED" w14:textId="1C27FFB8" w:rsidR="00BB3345" w:rsidRDefault="007E53DA" w:rsidP="002A721D">
            <w:pPr>
              <w:shd w:val="clear" w:color="auto" w:fill="FFFFFF" w:themeFill="background1"/>
              <w:rPr>
                <w:rFonts w:cstheme="minorHAnsi"/>
                <w:color w:val="404040" w:themeColor="text1" w:themeTint="BF"/>
                <w:sz w:val="24"/>
                <w:szCs w:val="24"/>
              </w:rPr>
            </w:pPr>
            <w:r>
              <w:rPr>
                <w:rFonts w:cstheme="minorHAnsi"/>
                <w:color w:val="404040" w:themeColor="text1" w:themeTint="BF"/>
                <w:sz w:val="24"/>
                <w:szCs w:val="24"/>
              </w:rPr>
              <w:t xml:space="preserve">Careers Lead is given time </w:t>
            </w:r>
          </w:p>
          <w:p w14:paraId="458A09EA" w14:textId="1F3C9074" w:rsidR="007E53DA" w:rsidRDefault="00C52146" w:rsidP="002A721D">
            <w:pPr>
              <w:shd w:val="clear" w:color="auto" w:fill="FFFFFF" w:themeFill="background1"/>
              <w:rPr>
                <w:rFonts w:cstheme="minorHAnsi"/>
                <w:color w:val="404040" w:themeColor="text1" w:themeTint="BF"/>
                <w:sz w:val="24"/>
                <w:szCs w:val="24"/>
              </w:rPr>
            </w:pPr>
            <w:r>
              <w:rPr>
                <w:rFonts w:cstheme="minorHAnsi"/>
                <w:color w:val="404040" w:themeColor="text1" w:themeTint="BF"/>
                <w:sz w:val="24"/>
                <w:szCs w:val="24"/>
              </w:rPr>
              <w:t>Mostly positive parent engagement</w:t>
            </w:r>
          </w:p>
          <w:p w14:paraId="717E76FF" w14:textId="52B1D75C" w:rsidR="00C52146" w:rsidRDefault="00C52146" w:rsidP="002A721D">
            <w:pPr>
              <w:shd w:val="clear" w:color="auto" w:fill="FFFFFF" w:themeFill="background1"/>
              <w:rPr>
                <w:rFonts w:cstheme="minorHAnsi"/>
                <w:color w:val="404040" w:themeColor="text1" w:themeTint="BF"/>
                <w:sz w:val="24"/>
                <w:szCs w:val="24"/>
              </w:rPr>
            </w:pPr>
            <w:r>
              <w:rPr>
                <w:rFonts w:cstheme="minorHAnsi"/>
                <w:color w:val="404040" w:themeColor="text1" w:themeTint="BF"/>
                <w:sz w:val="24"/>
                <w:szCs w:val="24"/>
              </w:rPr>
              <w:t>Students individual needs taken into account</w:t>
            </w:r>
          </w:p>
          <w:p w14:paraId="0B9FB772" w14:textId="7665B6D2" w:rsidR="00C52146" w:rsidRDefault="00C52146" w:rsidP="002A721D">
            <w:pPr>
              <w:shd w:val="clear" w:color="auto" w:fill="FFFFFF" w:themeFill="background1"/>
              <w:rPr>
                <w:rFonts w:cstheme="minorHAnsi"/>
                <w:color w:val="404040" w:themeColor="text1" w:themeTint="BF"/>
                <w:sz w:val="24"/>
                <w:szCs w:val="24"/>
              </w:rPr>
            </w:pPr>
            <w:r>
              <w:rPr>
                <w:rFonts w:cstheme="minorHAnsi"/>
                <w:color w:val="404040" w:themeColor="text1" w:themeTint="BF"/>
                <w:sz w:val="24"/>
                <w:szCs w:val="24"/>
              </w:rPr>
              <w:t>Careers Lead undertaking appropriate CPD</w:t>
            </w:r>
          </w:p>
          <w:p w14:paraId="37237AB2" w14:textId="38F4B6D7" w:rsidR="00C52146" w:rsidRDefault="00C52146" w:rsidP="002A721D">
            <w:pPr>
              <w:shd w:val="clear" w:color="auto" w:fill="FFFFFF" w:themeFill="background1"/>
              <w:rPr>
                <w:rFonts w:cstheme="minorHAnsi"/>
                <w:color w:val="404040" w:themeColor="text1" w:themeTint="BF"/>
                <w:sz w:val="24"/>
                <w:szCs w:val="24"/>
              </w:rPr>
            </w:pPr>
            <w:r>
              <w:rPr>
                <w:rFonts w:cstheme="minorHAnsi"/>
                <w:color w:val="404040" w:themeColor="text1" w:themeTint="BF"/>
                <w:sz w:val="24"/>
                <w:szCs w:val="24"/>
              </w:rPr>
              <w:t>Each student has a folder with evidence of work completed, next steps and guidance notes (physical copy and on s-drive)</w:t>
            </w:r>
          </w:p>
          <w:p w14:paraId="1F172AB4" w14:textId="520F34FB" w:rsidR="00296462" w:rsidRDefault="00296462" w:rsidP="002A721D">
            <w:pPr>
              <w:shd w:val="clear" w:color="auto" w:fill="FFFFFF" w:themeFill="background1"/>
              <w:rPr>
                <w:rFonts w:cstheme="minorHAnsi"/>
                <w:color w:val="404040" w:themeColor="text1" w:themeTint="BF"/>
                <w:sz w:val="24"/>
                <w:szCs w:val="24"/>
              </w:rPr>
            </w:pPr>
            <w:r>
              <w:rPr>
                <w:rFonts w:cstheme="minorHAnsi"/>
                <w:color w:val="404040" w:themeColor="text1" w:themeTint="BF"/>
                <w:sz w:val="24"/>
                <w:szCs w:val="24"/>
              </w:rPr>
              <w:t>More students have WEX placements than previous years</w:t>
            </w:r>
          </w:p>
          <w:p w14:paraId="5571F58F" w14:textId="14D3A456" w:rsidR="00BB3345" w:rsidRPr="00D85225" w:rsidRDefault="00275ACE" w:rsidP="00275ACE">
            <w:pPr>
              <w:shd w:val="clear" w:color="auto" w:fill="FFFFFF" w:themeFill="background1"/>
              <w:rPr>
                <w:rFonts w:cstheme="minorHAnsi"/>
                <w:b/>
                <w:color w:val="404040" w:themeColor="text1" w:themeTint="BF"/>
                <w:sz w:val="24"/>
                <w:szCs w:val="24"/>
                <w:u w:val="single"/>
              </w:rPr>
            </w:pPr>
            <w:r>
              <w:rPr>
                <w:rFonts w:cstheme="minorHAnsi"/>
                <w:color w:val="404040" w:themeColor="text1" w:themeTint="BF"/>
                <w:sz w:val="24"/>
                <w:szCs w:val="24"/>
              </w:rPr>
              <w:t>Progress made with most benchmarks between Nov 22 and Feb 23</w:t>
            </w:r>
          </w:p>
          <w:p w14:paraId="55E37B9C" w14:textId="6C3A90FF" w:rsidR="00C91FB0" w:rsidRPr="00D85225" w:rsidRDefault="00C91FB0" w:rsidP="00275ACE">
            <w:pPr>
              <w:shd w:val="clear" w:color="auto" w:fill="FFFFFF" w:themeFill="background1"/>
              <w:rPr>
                <w:rFonts w:cstheme="minorHAnsi"/>
                <w:b/>
                <w:color w:val="404040" w:themeColor="text1" w:themeTint="BF"/>
                <w:sz w:val="24"/>
                <w:szCs w:val="24"/>
                <w:u w:val="single"/>
              </w:rPr>
            </w:pPr>
          </w:p>
        </w:tc>
        <w:tc>
          <w:tcPr>
            <w:tcW w:w="7591" w:type="dxa"/>
          </w:tcPr>
          <w:p w14:paraId="08A85864" w14:textId="77777777" w:rsidR="00BB3345" w:rsidRDefault="00E23FA4" w:rsidP="00014B68">
            <w:pPr>
              <w:shd w:val="clear" w:color="auto" w:fill="FFFFFF" w:themeFill="background1"/>
              <w:jc w:val="center"/>
              <w:rPr>
                <w:rFonts w:cstheme="minorHAnsi"/>
                <w:b/>
                <w:color w:val="47A9A9"/>
                <w:sz w:val="24"/>
                <w:szCs w:val="24"/>
                <w:u w:val="single"/>
              </w:rPr>
            </w:pPr>
            <w:r w:rsidRPr="00D85225">
              <w:rPr>
                <w:rFonts w:cstheme="minorHAnsi"/>
                <w:b/>
                <w:color w:val="47A9A9"/>
                <w:sz w:val="24"/>
                <w:szCs w:val="24"/>
                <w:u w:val="single"/>
              </w:rPr>
              <w:t>O</w:t>
            </w:r>
            <w:r w:rsidR="00BC115F" w:rsidRPr="00D85225">
              <w:rPr>
                <w:rFonts w:cstheme="minorHAnsi"/>
                <w:b/>
                <w:color w:val="47A9A9"/>
                <w:sz w:val="24"/>
                <w:szCs w:val="24"/>
                <w:u w:val="single"/>
              </w:rPr>
              <w:t>pportunities</w:t>
            </w:r>
          </w:p>
          <w:p w14:paraId="4E890D54" w14:textId="0580F41F" w:rsidR="00400B02" w:rsidRDefault="00400B02" w:rsidP="00400B02">
            <w:pPr>
              <w:shd w:val="clear" w:color="auto" w:fill="FFFFFF" w:themeFill="background1"/>
              <w:rPr>
                <w:rFonts w:cstheme="minorHAnsi"/>
                <w:sz w:val="24"/>
                <w:szCs w:val="24"/>
              </w:rPr>
            </w:pPr>
            <w:r w:rsidRPr="00400B02">
              <w:rPr>
                <w:rFonts w:cstheme="minorHAnsi"/>
                <w:sz w:val="24"/>
                <w:szCs w:val="24"/>
              </w:rPr>
              <w:t>Find local employers to support programme</w:t>
            </w:r>
          </w:p>
          <w:p w14:paraId="3F21EBCE" w14:textId="462EF904" w:rsidR="00C52146" w:rsidRDefault="00C52146" w:rsidP="00400B02">
            <w:pPr>
              <w:shd w:val="clear" w:color="auto" w:fill="FFFFFF" w:themeFill="background1"/>
              <w:rPr>
                <w:rFonts w:cstheme="minorHAnsi"/>
                <w:sz w:val="24"/>
                <w:szCs w:val="24"/>
              </w:rPr>
            </w:pPr>
            <w:r>
              <w:rPr>
                <w:rFonts w:cstheme="minorHAnsi"/>
                <w:sz w:val="24"/>
                <w:szCs w:val="24"/>
              </w:rPr>
              <w:t>Make good links with FE colleges and apprenticeship providers</w:t>
            </w:r>
          </w:p>
          <w:p w14:paraId="1313EC1E" w14:textId="3A7C4595" w:rsidR="00C52146" w:rsidRDefault="00C52146" w:rsidP="00400B02">
            <w:pPr>
              <w:shd w:val="clear" w:color="auto" w:fill="FFFFFF" w:themeFill="background1"/>
              <w:rPr>
                <w:rFonts w:cstheme="minorHAnsi"/>
                <w:sz w:val="24"/>
                <w:szCs w:val="24"/>
              </w:rPr>
            </w:pPr>
            <w:r>
              <w:rPr>
                <w:rFonts w:cstheme="minorHAnsi"/>
                <w:sz w:val="24"/>
                <w:szCs w:val="24"/>
              </w:rPr>
              <w:t>Training for all staff on delivering/implementing careers within subjects/ tutor time</w:t>
            </w:r>
          </w:p>
          <w:p w14:paraId="4C862DF5" w14:textId="76F6756D" w:rsidR="00296462" w:rsidRDefault="00296462" w:rsidP="00400B02">
            <w:pPr>
              <w:shd w:val="clear" w:color="auto" w:fill="FFFFFF" w:themeFill="background1"/>
              <w:rPr>
                <w:rFonts w:cstheme="minorHAnsi"/>
                <w:sz w:val="24"/>
                <w:szCs w:val="24"/>
              </w:rPr>
            </w:pPr>
            <w:r>
              <w:rPr>
                <w:rFonts w:cstheme="minorHAnsi"/>
                <w:sz w:val="24"/>
                <w:szCs w:val="24"/>
              </w:rPr>
              <w:t>Use CDI framework as a guide for LTP</w:t>
            </w:r>
          </w:p>
          <w:p w14:paraId="6803CBB5" w14:textId="2F1EF4D7" w:rsidR="00275ACE" w:rsidRDefault="00275ACE" w:rsidP="00400B02">
            <w:pPr>
              <w:shd w:val="clear" w:color="auto" w:fill="FFFFFF" w:themeFill="background1"/>
              <w:rPr>
                <w:rFonts w:cstheme="minorHAnsi"/>
                <w:sz w:val="24"/>
                <w:szCs w:val="24"/>
              </w:rPr>
            </w:pPr>
            <w:r>
              <w:rPr>
                <w:rFonts w:cstheme="minorHAnsi"/>
                <w:sz w:val="24"/>
                <w:szCs w:val="24"/>
              </w:rPr>
              <w:t>A school website with relevant careers information for students, parents/carers, school staff and stakeholders</w:t>
            </w:r>
          </w:p>
          <w:p w14:paraId="1309EA57" w14:textId="569FE109" w:rsidR="00400B02" w:rsidRPr="00400B02" w:rsidRDefault="00400B02" w:rsidP="00400B02">
            <w:pPr>
              <w:shd w:val="clear" w:color="auto" w:fill="FFFFFF" w:themeFill="background1"/>
              <w:rPr>
                <w:rFonts w:cstheme="minorHAnsi"/>
                <w:sz w:val="24"/>
                <w:szCs w:val="24"/>
              </w:rPr>
            </w:pPr>
          </w:p>
        </w:tc>
      </w:tr>
      <w:tr w:rsidR="00BB3345" w:rsidRPr="00E9085A" w14:paraId="6EDCDFE4" w14:textId="77777777" w:rsidTr="009B3786">
        <w:trPr>
          <w:trHeight w:val="1171"/>
        </w:trPr>
        <w:tc>
          <w:tcPr>
            <w:tcW w:w="7591" w:type="dxa"/>
          </w:tcPr>
          <w:p w14:paraId="1EC62887" w14:textId="49523522" w:rsidR="00BB3345" w:rsidRPr="00D85225" w:rsidRDefault="00BC115F" w:rsidP="00014B68">
            <w:pPr>
              <w:shd w:val="clear" w:color="auto" w:fill="FFFFFF" w:themeFill="background1"/>
              <w:jc w:val="center"/>
              <w:rPr>
                <w:rFonts w:cstheme="minorHAnsi"/>
                <w:b/>
                <w:color w:val="47A9A9"/>
                <w:sz w:val="24"/>
                <w:szCs w:val="24"/>
                <w:u w:val="single"/>
              </w:rPr>
            </w:pPr>
            <w:r w:rsidRPr="00D85225">
              <w:rPr>
                <w:rFonts w:cstheme="minorHAnsi"/>
                <w:b/>
                <w:color w:val="47A9A9"/>
                <w:sz w:val="24"/>
                <w:szCs w:val="24"/>
                <w:u w:val="single"/>
              </w:rPr>
              <w:t xml:space="preserve">Aspirations </w:t>
            </w:r>
            <w:r w:rsidR="00E23FA4" w:rsidRPr="00D85225">
              <w:rPr>
                <w:rFonts w:cstheme="minorHAnsi"/>
                <w:b/>
                <w:color w:val="47A9A9"/>
                <w:sz w:val="24"/>
                <w:szCs w:val="24"/>
                <w:u w:val="single"/>
              </w:rPr>
              <w:t xml:space="preserve"> </w:t>
            </w:r>
          </w:p>
          <w:p w14:paraId="330D9564" w14:textId="4BD53697" w:rsidR="00BB3345" w:rsidRDefault="007E53DA" w:rsidP="007E53DA">
            <w:pPr>
              <w:shd w:val="clear" w:color="auto" w:fill="FFFFFF" w:themeFill="background1"/>
              <w:rPr>
                <w:rFonts w:cstheme="minorHAnsi"/>
                <w:color w:val="404040" w:themeColor="text1" w:themeTint="BF"/>
                <w:sz w:val="24"/>
                <w:szCs w:val="24"/>
              </w:rPr>
            </w:pPr>
            <w:r>
              <w:rPr>
                <w:rFonts w:cstheme="minorHAnsi"/>
                <w:color w:val="404040" w:themeColor="text1" w:themeTint="BF"/>
                <w:sz w:val="24"/>
                <w:szCs w:val="24"/>
              </w:rPr>
              <w:t>Options at end of year 9 to help with preparing for future pathways</w:t>
            </w:r>
          </w:p>
          <w:p w14:paraId="4D9C10E7" w14:textId="0B437FF1" w:rsidR="007E53DA" w:rsidRDefault="007E53DA" w:rsidP="007E53DA">
            <w:pPr>
              <w:shd w:val="clear" w:color="auto" w:fill="FFFFFF" w:themeFill="background1"/>
              <w:rPr>
                <w:rFonts w:cstheme="minorHAnsi"/>
                <w:color w:val="404040" w:themeColor="text1" w:themeTint="BF"/>
                <w:sz w:val="24"/>
                <w:szCs w:val="24"/>
              </w:rPr>
            </w:pPr>
            <w:r>
              <w:rPr>
                <w:rFonts w:cstheme="minorHAnsi"/>
                <w:color w:val="404040" w:themeColor="text1" w:themeTint="BF"/>
                <w:sz w:val="24"/>
                <w:szCs w:val="24"/>
              </w:rPr>
              <w:t>Preparing for work curriculum at year 12</w:t>
            </w:r>
          </w:p>
          <w:p w14:paraId="378FF441" w14:textId="6CF53813" w:rsidR="00400B02" w:rsidRDefault="00400B02" w:rsidP="007E53DA">
            <w:pPr>
              <w:shd w:val="clear" w:color="auto" w:fill="FFFFFF" w:themeFill="background1"/>
              <w:rPr>
                <w:rFonts w:cstheme="minorHAnsi"/>
                <w:color w:val="404040" w:themeColor="text1" w:themeTint="BF"/>
                <w:sz w:val="24"/>
                <w:szCs w:val="24"/>
              </w:rPr>
            </w:pPr>
            <w:r>
              <w:rPr>
                <w:rFonts w:cstheme="minorHAnsi"/>
                <w:color w:val="404040" w:themeColor="text1" w:themeTint="BF"/>
                <w:sz w:val="24"/>
                <w:szCs w:val="24"/>
              </w:rPr>
              <w:t>Careers embedded in curriculum</w:t>
            </w:r>
          </w:p>
          <w:p w14:paraId="167523C5" w14:textId="1DD96C04" w:rsidR="000C79E1" w:rsidRDefault="000C79E1" w:rsidP="007E53DA">
            <w:pPr>
              <w:shd w:val="clear" w:color="auto" w:fill="FFFFFF" w:themeFill="background1"/>
              <w:rPr>
                <w:rFonts w:cstheme="minorHAnsi"/>
                <w:color w:val="404040" w:themeColor="text1" w:themeTint="BF"/>
                <w:sz w:val="24"/>
                <w:szCs w:val="24"/>
              </w:rPr>
            </w:pPr>
            <w:r>
              <w:rPr>
                <w:rFonts w:cstheme="minorHAnsi"/>
                <w:color w:val="404040" w:themeColor="text1" w:themeTint="BF"/>
                <w:sz w:val="24"/>
                <w:szCs w:val="24"/>
              </w:rPr>
              <w:t>Regular feedback requested and reviewed to improve service offered</w:t>
            </w:r>
          </w:p>
          <w:p w14:paraId="3911A627" w14:textId="7D5348CF" w:rsidR="00275ACE" w:rsidRPr="007E53DA" w:rsidRDefault="00275ACE" w:rsidP="007E53DA">
            <w:pPr>
              <w:shd w:val="clear" w:color="auto" w:fill="FFFFFF" w:themeFill="background1"/>
              <w:rPr>
                <w:rFonts w:cstheme="minorHAnsi"/>
                <w:color w:val="404040" w:themeColor="text1" w:themeTint="BF"/>
                <w:sz w:val="24"/>
                <w:szCs w:val="24"/>
              </w:rPr>
            </w:pPr>
            <w:r>
              <w:rPr>
                <w:rFonts w:cstheme="minorHAnsi"/>
                <w:color w:val="404040" w:themeColor="text1" w:themeTint="BF"/>
                <w:sz w:val="24"/>
                <w:szCs w:val="24"/>
              </w:rPr>
              <w:t>Quality in careers standard award by 2026</w:t>
            </w:r>
          </w:p>
          <w:p w14:paraId="0E5DFD61" w14:textId="4A9B1D76" w:rsidR="00C91FB0" w:rsidRPr="00D85225" w:rsidRDefault="00C91FB0" w:rsidP="00275ACE">
            <w:pPr>
              <w:shd w:val="clear" w:color="auto" w:fill="FFFFFF" w:themeFill="background1"/>
              <w:rPr>
                <w:rFonts w:cstheme="minorHAnsi"/>
                <w:b/>
                <w:color w:val="404040" w:themeColor="text1" w:themeTint="BF"/>
                <w:sz w:val="24"/>
                <w:szCs w:val="24"/>
                <w:u w:val="single"/>
              </w:rPr>
            </w:pPr>
          </w:p>
        </w:tc>
        <w:tc>
          <w:tcPr>
            <w:tcW w:w="7591" w:type="dxa"/>
          </w:tcPr>
          <w:p w14:paraId="77E44637" w14:textId="77777777" w:rsidR="00BB3345" w:rsidRDefault="00E23FA4" w:rsidP="00014B68">
            <w:pPr>
              <w:shd w:val="clear" w:color="auto" w:fill="FFFFFF" w:themeFill="background1"/>
              <w:jc w:val="center"/>
              <w:rPr>
                <w:rFonts w:cstheme="minorHAnsi"/>
                <w:b/>
                <w:color w:val="47A9A9"/>
                <w:sz w:val="24"/>
                <w:szCs w:val="24"/>
                <w:u w:val="single"/>
              </w:rPr>
            </w:pPr>
            <w:r w:rsidRPr="00D85225">
              <w:rPr>
                <w:rFonts w:cstheme="minorHAnsi"/>
                <w:b/>
                <w:color w:val="47A9A9"/>
                <w:sz w:val="24"/>
                <w:szCs w:val="24"/>
                <w:u w:val="single"/>
              </w:rPr>
              <w:t>R</w:t>
            </w:r>
            <w:r w:rsidR="00BC115F" w:rsidRPr="00D85225">
              <w:rPr>
                <w:rFonts w:cstheme="minorHAnsi"/>
                <w:b/>
                <w:color w:val="47A9A9"/>
                <w:sz w:val="24"/>
                <w:szCs w:val="24"/>
                <w:u w:val="single"/>
              </w:rPr>
              <w:t>esults</w:t>
            </w:r>
          </w:p>
          <w:p w14:paraId="6D47DA3E" w14:textId="77777777" w:rsidR="00296462" w:rsidRDefault="00296462" w:rsidP="00296462">
            <w:pPr>
              <w:shd w:val="clear" w:color="auto" w:fill="FFFFFF" w:themeFill="background1"/>
              <w:rPr>
                <w:rFonts w:cstheme="minorHAnsi"/>
                <w:sz w:val="24"/>
                <w:szCs w:val="24"/>
              </w:rPr>
            </w:pPr>
            <w:r>
              <w:rPr>
                <w:rFonts w:cstheme="minorHAnsi"/>
                <w:sz w:val="24"/>
                <w:szCs w:val="24"/>
              </w:rPr>
              <w:t>All students to make informed decisions for post 16</w:t>
            </w:r>
          </w:p>
          <w:p w14:paraId="1E101268" w14:textId="77777777" w:rsidR="00296462" w:rsidRDefault="00296462" w:rsidP="00296462">
            <w:pPr>
              <w:shd w:val="clear" w:color="auto" w:fill="FFFFFF" w:themeFill="background1"/>
              <w:rPr>
                <w:rFonts w:cstheme="minorHAnsi"/>
                <w:sz w:val="24"/>
                <w:szCs w:val="24"/>
              </w:rPr>
            </w:pPr>
            <w:r>
              <w:rPr>
                <w:rFonts w:cstheme="minorHAnsi"/>
                <w:sz w:val="24"/>
                <w:szCs w:val="24"/>
              </w:rPr>
              <w:t>Students to feel more prepared to make decisions, as a result of receiving CEIAG from year 7</w:t>
            </w:r>
          </w:p>
          <w:p w14:paraId="46CE2E8E" w14:textId="72D9CEF7" w:rsidR="00275ACE" w:rsidRPr="00296462" w:rsidRDefault="00275ACE" w:rsidP="00296462">
            <w:pPr>
              <w:shd w:val="clear" w:color="auto" w:fill="FFFFFF" w:themeFill="background1"/>
              <w:rPr>
                <w:rFonts w:cstheme="minorHAnsi"/>
                <w:sz w:val="24"/>
                <w:szCs w:val="24"/>
              </w:rPr>
            </w:pPr>
            <w:r>
              <w:rPr>
                <w:rFonts w:cstheme="minorHAnsi"/>
                <w:sz w:val="24"/>
                <w:szCs w:val="24"/>
              </w:rPr>
              <w:t>Increased engagement in all lessons</w:t>
            </w:r>
          </w:p>
        </w:tc>
      </w:tr>
      <w:tr w:rsidR="00BB3345" w:rsidRPr="00E9085A" w14:paraId="767BCCA1" w14:textId="77777777" w:rsidTr="009B3786">
        <w:trPr>
          <w:trHeight w:val="74"/>
        </w:trPr>
        <w:tc>
          <w:tcPr>
            <w:tcW w:w="15183" w:type="dxa"/>
            <w:gridSpan w:val="2"/>
          </w:tcPr>
          <w:p w14:paraId="20C00AE3" w14:textId="672A5010" w:rsidR="005D2DB8" w:rsidRPr="00736D57" w:rsidRDefault="00BB3345" w:rsidP="005D2DB8">
            <w:pPr>
              <w:shd w:val="clear" w:color="auto" w:fill="FFFFFF" w:themeFill="background1"/>
              <w:rPr>
                <w:rFonts w:cstheme="minorHAnsi"/>
                <w:b/>
                <w:color w:val="000000" w:themeColor="text1"/>
                <w:sz w:val="24"/>
                <w:szCs w:val="24"/>
              </w:rPr>
            </w:pPr>
            <w:r w:rsidRPr="00E9085A">
              <w:rPr>
                <w:rFonts w:cstheme="minorHAnsi"/>
                <w:b/>
                <w:color w:val="404040" w:themeColor="text1" w:themeTint="BF"/>
                <w:sz w:val="24"/>
                <w:szCs w:val="24"/>
              </w:rPr>
              <w:t xml:space="preserve">Key priority/action areas from </w:t>
            </w:r>
            <w:r w:rsidR="00E23FA4" w:rsidRPr="00E9085A">
              <w:rPr>
                <w:rFonts w:cstheme="minorHAnsi"/>
                <w:b/>
                <w:color w:val="404040" w:themeColor="text1" w:themeTint="BF"/>
                <w:sz w:val="24"/>
                <w:szCs w:val="24"/>
              </w:rPr>
              <w:t>SOAR</w:t>
            </w:r>
            <w:r w:rsidRPr="00E9085A">
              <w:rPr>
                <w:rFonts w:cstheme="minorHAnsi"/>
                <w:b/>
                <w:color w:val="404040" w:themeColor="text1" w:themeTint="BF"/>
                <w:sz w:val="24"/>
                <w:szCs w:val="24"/>
              </w:rPr>
              <w:t xml:space="preserve">: </w:t>
            </w:r>
            <w:r w:rsidRPr="00E9085A">
              <w:rPr>
                <w:rFonts w:cstheme="minorHAnsi"/>
                <w:b/>
                <w:color w:val="000000" w:themeColor="text1"/>
                <w:sz w:val="24"/>
                <w:szCs w:val="24"/>
              </w:rPr>
              <w:t xml:space="preserve"> </w:t>
            </w:r>
            <w:r w:rsidR="00275ACE">
              <w:rPr>
                <w:rFonts w:cstheme="minorHAnsi"/>
                <w:b/>
                <w:color w:val="000000" w:themeColor="text1"/>
                <w:sz w:val="24"/>
                <w:szCs w:val="24"/>
              </w:rPr>
              <w:t>Website needs updating and reviewing regularly, build relationships with employers, FE providers and external partners</w:t>
            </w:r>
          </w:p>
          <w:p w14:paraId="4F81CF96" w14:textId="77777777" w:rsidR="00C91FB0" w:rsidRDefault="00C91FB0" w:rsidP="005D2DB8">
            <w:pPr>
              <w:pStyle w:val="ListParagraph"/>
              <w:shd w:val="clear" w:color="auto" w:fill="FFFFFF" w:themeFill="background1"/>
              <w:spacing w:line="240" w:lineRule="auto"/>
              <w:rPr>
                <w:rFonts w:asciiTheme="minorHAnsi" w:hAnsiTheme="minorHAnsi" w:cstheme="minorHAnsi"/>
                <w:b/>
                <w:color w:val="000000" w:themeColor="text1"/>
                <w:sz w:val="24"/>
                <w:szCs w:val="24"/>
              </w:rPr>
            </w:pPr>
          </w:p>
          <w:p w14:paraId="5B376072" w14:textId="14163B95" w:rsidR="00850CB9" w:rsidRPr="00275ACE" w:rsidRDefault="00850CB9" w:rsidP="00275ACE">
            <w:pPr>
              <w:shd w:val="clear" w:color="auto" w:fill="FFFFFF" w:themeFill="background1"/>
              <w:rPr>
                <w:rFonts w:cstheme="minorHAnsi"/>
                <w:b/>
                <w:color w:val="000000" w:themeColor="text1"/>
                <w:sz w:val="24"/>
                <w:szCs w:val="24"/>
              </w:rPr>
            </w:pPr>
          </w:p>
        </w:tc>
      </w:tr>
    </w:tbl>
    <w:p w14:paraId="4BA9F8A5" w14:textId="71C57225" w:rsidR="00FC648A" w:rsidRPr="00E9085A" w:rsidRDefault="00554F99" w:rsidP="00850CB9">
      <w:pPr>
        <w:shd w:val="clear" w:color="auto" w:fill="FFFFFF" w:themeFill="background1"/>
        <w:spacing w:after="0"/>
        <w:rPr>
          <w:rFonts w:cstheme="minorHAnsi"/>
          <w:b/>
          <w:bCs/>
          <w:color w:val="00A8A8"/>
          <w:sz w:val="60"/>
          <w:szCs w:val="60"/>
        </w:rPr>
      </w:pPr>
      <w:r w:rsidRPr="00E9085A">
        <w:rPr>
          <w:rFonts w:cstheme="minorHAnsi"/>
          <w:b/>
          <w:bCs/>
          <w:color w:val="00A8A8"/>
          <w:sz w:val="60"/>
          <w:szCs w:val="60"/>
        </w:rPr>
        <w:lastRenderedPageBreak/>
        <w:t>Ke</w:t>
      </w:r>
      <w:r w:rsidR="00FC648A" w:rsidRPr="00E9085A">
        <w:rPr>
          <w:rFonts w:cstheme="minorHAnsi"/>
          <w:b/>
          <w:bCs/>
          <w:color w:val="00A8A8"/>
          <w:sz w:val="60"/>
          <w:szCs w:val="60"/>
        </w:rPr>
        <w:t>y strategic objectives</w:t>
      </w:r>
    </w:p>
    <w:p w14:paraId="52B4A1BD" w14:textId="67EA9DD8" w:rsidR="00727894" w:rsidRPr="00E9085A" w:rsidRDefault="00727894" w:rsidP="00850CB9">
      <w:pPr>
        <w:pStyle w:val="ListParagraph"/>
        <w:numPr>
          <w:ilvl w:val="0"/>
          <w:numId w:val="6"/>
        </w:numPr>
        <w:shd w:val="clear" w:color="auto" w:fill="FFFFFF" w:themeFill="background1"/>
        <w:spacing w:line="240" w:lineRule="auto"/>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 xml:space="preserve">Identify between 3-5 </w:t>
      </w:r>
      <w:r w:rsidR="00E23FA4" w:rsidRPr="00E9085A">
        <w:rPr>
          <w:rFonts w:asciiTheme="minorHAnsi" w:hAnsiTheme="minorHAnsi" w:cstheme="minorHAnsi"/>
          <w:color w:val="404040" w:themeColor="text1" w:themeTint="BF"/>
          <w:sz w:val="24"/>
          <w:szCs w:val="24"/>
        </w:rPr>
        <w:t>priorities</w:t>
      </w:r>
      <w:r w:rsidRPr="00E9085A">
        <w:rPr>
          <w:rFonts w:asciiTheme="minorHAnsi" w:hAnsiTheme="minorHAnsi" w:cstheme="minorHAnsi"/>
          <w:color w:val="404040" w:themeColor="text1" w:themeTint="BF"/>
          <w:sz w:val="24"/>
          <w:szCs w:val="24"/>
        </w:rPr>
        <w:t xml:space="preserve"> for your Strategic Careers Plan</w:t>
      </w:r>
      <w:r w:rsidR="00E2507F" w:rsidRPr="00E9085A">
        <w:rPr>
          <w:rFonts w:asciiTheme="minorHAnsi" w:hAnsiTheme="minorHAnsi" w:cstheme="minorHAnsi"/>
          <w:color w:val="404040" w:themeColor="text1" w:themeTint="BF"/>
          <w:sz w:val="24"/>
          <w:szCs w:val="24"/>
        </w:rPr>
        <w:t>.</w:t>
      </w:r>
    </w:p>
    <w:p w14:paraId="01DEA78F" w14:textId="516A79A2" w:rsidR="00C91FB0" w:rsidRPr="00E9085A" w:rsidRDefault="00727894" w:rsidP="00850CB9">
      <w:pPr>
        <w:pStyle w:val="ListParagraph"/>
        <w:numPr>
          <w:ilvl w:val="0"/>
          <w:numId w:val="6"/>
        </w:numPr>
        <w:shd w:val="clear" w:color="auto" w:fill="FFFFFF" w:themeFill="background1"/>
        <w:spacing w:line="240" w:lineRule="auto"/>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 xml:space="preserve">We recommend that you identify </w:t>
      </w:r>
      <w:r w:rsidR="00601A1D">
        <w:rPr>
          <w:rFonts w:asciiTheme="minorHAnsi" w:hAnsiTheme="minorHAnsi" w:cstheme="minorHAnsi"/>
          <w:color w:val="404040" w:themeColor="text1" w:themeTint="BF"/>
          <w:sz w:val="24"/>
          <w:szCs w:val="24"/>
        </w:rPr>
        <w:t>objectives</w:t>
      </w:r>
      <w:r w:rsidRPr="00E9085A">
        <w:rPr>
          <w:rFonts w:asciiTheme="minorHAnsi" w:hAnsiTheme="minorHAnsi" w:cstheme="minorHAnsi"/>
          <w:color w:val="404040" w:themeColor="text1" w:themeTint="BF"/>
          <w:sz w:val="24"/>
          <w:szCs w:val="24"/>
        </w:rPr>
        <w:t>, which relate to the development of careers provision in your school</w:t>
      </w:r>
      <w:r w:rsidR="00E23FA4" w:rsidRPr="00E9085A">
        <w:rPr>
          <w:rFonts w:asciiTheme="minorHAnsi" w:hAnsiTheme="minorHAnsi" w:cstheme="minorHAnsi"/>
          <w:color w:val="404040" w:themeColor="text1" w:themeTint="BF"/>
          <w:sz w:val="24"/>
          <w:szCs w:val="24"/>
        </w:rPr>
        <w:t xml:space="preserve">, special </w:t>
      </w:r>
      <w:r w:rsidR="00E2507F" w:rsidRPr="00E9085A">
        <w:rPr>
          <w:rFonts w:asciiTheme="minorHAnsi" w:hAnsiTheme="minorHAnsi" w:cstheme="minorHAnsi"/>
          <w:color w:val="404040" w:themeColor="text1" w:themeTint="BF"/>
          <w:sz w:val="24"/>
          <w:szCs w:val="24"/>
        </w:rPr>
        <w:t>school,</w:t>
      </w:r>
      <w:r w:rsidR="00E23FA4" w:rsidRPr="00E9085A">
        <w:rPr>
          <w:rFonts w:asciiTheme="minorHAnsi" w:hAnsiTheme="minorHAnsi" w:cstheme="minorHAnsi"/>
          <w:color w:val="404040" w:themeColor="text1" w:themeTint="BF"/>
          <w:sz w:val="24"/>
          <w:szCs w:val="24"/>
        </w:rPr>
        <w:t xml:space="preserve"> or </w:t>
      </w:r>
      <w:r w:rsidRPr="00E9085A">
        <w:rPr>
          <w:rFonts w:asciiTheme="minorHAnsi" w:hAnsiTheme="minorHAnsi" w:cstheme="minorHAnsi"/>
          <w:color w:val="404040" w:themeColor="text1" w:themeTint="BF"/>
          <w:sz w:val="24"/>
          <w:szCs w:val="24"/>
        </w:rPr>
        <w:t xml:space="preserve">college </w:t>
      </w:r>
      <w:r w:rsidR="00E23FA4" w:rsidRPr="00E9085A">
        <w:rPr>
          <w:rFonts w:asciiTheme="minorHAnsi" w:hAnsiTheme="minorHAnsi" w:cstheme="minorHAnsi"/>
          <w:color w:val="404040" w:themeColor="text1" w:themeTint="BF"/>
          <w:sz w:val="24"/>
          <w:szCs w:val="24"/>
        </w:rPr>
        <w:t>and</w:t>
      </w:r>
      <w:r w:rsidRPr="00E9085A">
        <w:rPr>
          <w:rFonts w:asciiTheme="minorHAnsi" w:hAnsiTheme="minorHAnsi" w:cstheme="minorHAnsi"/>
          <w:color w:val="404040" w:themeColor="text1" w:themeTint="BF"/>
          <w:sz w:val="24"/>
          <w:szCs w:val="24"/>
        </w:rPr>
        <w:t xml:space="preserve"> that you identify at least one ‘whole school</w:t>
      </w:r>
      <w:r w:rsidR="00E23FA4" w:rsidRPr="00E9085A">
        <w:rPr>
          <w:rFonts w:asciiTheme="minorHAnsi" w:hAnsiTheme="minorHAnsi" w:cstheme="minorHAnsi"/>
          <w:color w:val="404040" w:themeColor="text1" w:themeTint="BF"/>
          <w:sz w:val="24"/>
          <w:szCs w:val="24"/>
        </w:rPr>
        <w:t xml:space="preserve">, special </w:t>
      </w:r>
      <w:r w:rsidR="00E9085A" w:rsidRPr="00E9085A">
        <w:rPr>
          <w:rFonts w:asciiTheme="minorHAnsi" w:hAnsiTheme="minorHAnsi" w:cstheme="minorHAnsi"/>
          <w:color w:val="404040" w:themeColor="text1" w:themeTint="BF"/>
          <w:sz w:val="24"/>
          <w:szCs w:val="24"/>
        </w:rPr>
        <w:t>school,</w:t>
      </w:r>
      <w:r w:rsidR="00E23FA4" w:rsidRPr="00E9085A">
        <w:rPr>
          <w:rFonts w:asciiTheme="minorHAnsi" w:hAnsiTheme="minorHAnsi" w:cstheme="minorHAnsi"/>
          <w:color w:val="404040" w:themeColor="text1" w:themeTint="BF"/>
          <w:sz w:val="24"/>
          <w:szCs w:val="24"/>
        </w:rPr>
        <w:t xml:space="preserve"> or </w:t>
      </w:r>
      <w:r w:rsidRPr="00E9085A">
        <w:rPr>
          <w:rFonts w:asciiTheme="minorHAnsi" w:hAnsiTheme="minorHAnsi" w:cstheme="minorHAnsi"/>
          <w:color w:val="404040" w:themeColor="text1" w:themeTint="BF"/>
          <w:sz w:val="24"/>
          <w:szCs w:val="24"/>
        </w:rPr>
        <w:t>college’</w:t>
      </w:r>
      <w:r w:rsidR="00412036" w:rsidRPr="00E9085A">
        <w:rPr>
          <w:rFonts w:asciiTheme="minorHAnsi" w:hAnsiTheme="minorHAnsi" w:cstheme="minorHAnsi"/>
          <w:color w:val="404040" w:themeColor="text1" w:themeTint="BF"/>
          <w:sz w:val="24"/>
          <w:szCs w:val="24"/>
        </w:rPr>
        <w:t>s</w:t>
      </w:r>
      <w:r w:rsidRPr="00E9085A">
        <w:rPr>
          <w:rFonts w:asciiTheme="minorHAnsi" w:hAnsiTheme="minorHAnsi" w:cstheme="minorHAnsi"/>
          <w:color w:val="404040" w:themeColor="text1" w:themeTint="BF"/>
          <w:sz w:val="24"/>
          <w:szCs w:val="24"/>
        </w:rPr>
        <w:t xml:space="preserve"> objective</w:t>
      </w:r>
      <w:r w:rsidR="00E2507F" w:rsidRPr="00E9085A">
        <w:rPr>
          <w:rFonts w:asciiTheme="minorHAnsi" w:hAnsiTheme="minorHAnsi" w:cstheme="minorHAnsi"/>
          <w:color w:val="404040" w:themeColor="text1" w:themeTint="BF"/>
          <w:sz w:val="24"/>
          <w:szCs w:val="24"/>
        </w:rPr>
        <w:t xml:space="preserve">. </w:t>
      </w:r>
    </w:p>
    <w:p w14:paraId="675A42D5" w14:textId="5C5C9F66" w:rsidR="00412036" w:rsidRPr="00850CB9" w:rsidRDefault="00412036" w:rsidP="00412036">
      <w:pPr>
        <w:pStyle w:val="ListParagraph"/>
        <w:shd w:val="clear" w:color="auto" w:fill="FFFFFF" w:themeFill="background1"/>
        <w:rPr>
          <w:rFonts w:asciiTheme="minorHAnsi" w:hAnsiTheme="minorHAnsi" w:cstheme="minorHAnsi"/>
          <w:color w:val="404040" w:themeColor="text1" w:themeTint="BF"/>
          <w:sz w:val="12"/>
          <w:szCs w:val="12"/>
        </w:rPr>
      </w:pPr>
    </w:p>
    <w:p w14:paraId="55CEDB69" w14:textId="253A2DAA" w:rsidR="00C91FB0" w:rsidRPr="00E9085A" w:rsidRDefault="00727894" w:rsidP="00727894">
      <w:pPr>
        <w:shd w:val="clear" w:color="auto" w:fill="FFFFFF" w:themeFill="background1"/>
        <w:rPr>
          <w:rFonts w:cstheme="minorHAnsi"/>
          <w:b/>
          <w:color w:val="404040" w:themeColor="text1" w:themeTint="BF"/>
          <w:sz w:val="28"/>
          <w:szCs w:val="28"/>
        </w:rPr>
      </w:pPr>
      <w:r w:rsidRPr="00E9085A">
        <w:rPr>
          <w:rFonts w:cstheme="minorHAnsi"/>
          <w:b/>
          <w:color w:val="404040" w:themeColor="text1" w:themeTint="BF"/>
          <w:sz w:val="28"/>
          <w:szCs w:val="28"/>
        </w:rPr>
        <w:t xml:space="preserve">Development of Careers Provision </w:t>
      </w:r>
      <w:r w:rsidR="005002FE">
        <w:rPr>
          <w:rFonts w:cstheme="minorHAnsi"/>
          <w:b/>
          <w:color w:val="404040" w:themeColor="text1" w:themeTint="BF"/>
          <w:sz w:val="28"/>
          <w:szCs w:val="28"/>
        </w:rPr>
        <w:t>Objectives</w:t>
      </w:r>
      <w:r w:rsidRPr="00E9085A">
        <w:rPr>
          <w:rFonts w:cstheme="minorHAnsi"/>
          <w:b/>
          <w:color w:val="404040" w:themeColor="text1" w:themeTint="BF"/>
          <w:sz w:val="28"/>
          <w:szCs w:val="28"/>
        </w:rPr>
        <w:t>: Key Prompts</w:t>
      </w:r>
    </w:p>
    <w:tbl>
      <w:tblPr>
        <w:tblStyle w:val="TableGrid"/>
        <w:tblW w:w="0" w:type="auto"/>
        <w:tblLook w:val="04A0" w:firstRow="1" w:lastRow="0" w:firstColumn="1" w:lastColumn="0" w:noHBand="0" w:noVBand="1"/>
      </w:tblPr>
      <w:tblGrid>
        <w:gridCol w:w="15388"/>
      </w:tblGrid>
      <w:tr w:rsidR="009B3786" w:rsidRPr="00E9085A" w14:paraId="28008722" w14:textId="77777777" w:rsidTr="009B3786">
        <w:tc>
          <w:tcPr>
            <w:tcW w:w="15388" w:type="dxa"/>
          </w:tcPr>
          <w:p w14:paraId="4EB60750" w14:textId="4ABB2063" w:rsidR="00412036" w:rsidRPr="002556B3" w:rsidRDefault="009B3786" w:rsidP="009B3786">
            <w:pPr>
              <w:shd w:val="clear" w:color="auto" w:fill="FFFFFF" w:themeFill="background1"/>
              <w:rPr>
                <w:rFonts w:cstheme="minorHAnsi"/>
                <w:b/>
                <w:color w:val="404040" w:themeColor="text1" w:themeTint="BF"/>
                <w:sz w:val="24"/>
                <w:szCs w:val="24"/>
                <w:u w:val="single"/>
              </w:rPr>
            </w:pPr>
            <w:r w:rsidRPr="002556B3">
              <w:rPr>
                <w:rFonts w:cstheme="minorHAnsi"/>
                <w:b/>
                <w:color w:val="404040" w:themeColor="text1" w:themeTint="BF"/>
                <w:sz w:val="24"/>
                <w:szCs w:val="24"/>
                <w:u w:val="single"/>
              </w:rPr>
              <w:t>Vision</w:t>
            </w:r>
            <w:r w:rsidR="00C91FB0" w:rsidRPr="002556B3">
              <w:rPr>
                <w:rFonts w:cstheme="minorHAnsi"/>
                <w:b/>
                <w:color w:val="404040" w:themeColor="text1" w:themeTint="BF"/>
                <w:sz w:val="24"/>
                <w:szCs w:val="24"/>
                <w:u w:val="single"/>
              </w:rPr>
              <w:t>:</w:t>
            </w:r>
          </w:p>
          <w:p w14:paraId="4AA24CEB" w14:textId="296E40B3" w:rsidR="00C91FB0" w:rsidRPr="00E9085A" w:rsidRDefault="009B3786" w:rsidP="009B3786">
            <w:pPr>
              <w:pStyle w:val="ListParagraph"/>
              <w:numPr>
                <w:ilvl w:val="0"/>
                <w:numId w:val="9"/>
              </w:numPr>
              <w:shd w:val="clear" w:color="auto" w:fill="FFFFFF" w:themeFill="background1"/>
              <w:spacing w:line="240" w:lineRule="auto"/>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 xml:space="preserve">Should </w:t>
            </w:r>
            <w:r w:rsidR="00601A1D">
              <w:rPr>
                <w:rFonts w:asciiTheme="minorHAnsi" w:hAnsiTheme="minorHAnsi" w:cstheme="minorHAnsi"/>
                <w:color w:val="404040" w:themeColor="text1" w:themeTint="BF"/>
                <w:sz w:val="24"/>
                <w:szCs w:val="24"/>
              </w:rPr>
              <w:t>objectives</w:t>
            </w:r>
            <w:r w:rsidRPr="00E9085A">
              <w:rPr>
                <w:rFonts w:asciiTheme="minorHAnsi" w:hAnsiTheme="minorHAnsi" w:cstheme="minorHAnsi"/>
                <w:color w:val="404040" w:themeColor="text1" w:themeTint="BF"/>
                <w:sz w:val="24"/>
                <w:szCs w:val="24"/>
              </w:rPr>
              <w:t xml:space="preserve"> be set around development/sharing of a vision?</w:t>
            </w:r>
          </w:p>
          <w:p w14:paraId="2F1830E8" w14:textId="77777777" w:rsidR="00412036" w:rsidRPr="00850CB9" w:rsidRDefault="00412036" w:rsidP="00412036">
            <w:pPr>
              <w:pStyle w:val="ListParagraph"/>
              <w:shd w:val="clear" w:color="auto" w:fill="FFFFFF" w:themeFill="background1"/>
              <w:spacing w:line="240" w:lineRule="auto"/>
              <w:rPr>
                <w:rFonts w:asciiTheme="minorHAnsi" w:hAnsiTheme="minorHAnsi" w:cstheme="minorHAnsi"/>
                <w:color w:val="404040" w:themeColor="text1" w:themeTint="BF"/>
                <w:sz w:val="12"/>
                <w:szCs w:val="12"/>
              </w:rPr>
            </w:pPr>
          </w:p>
          <w:p w14:paraId="0CED02A3" w14:textId="07D6483D" w:rsidR="00412036" w:rsidRPr="002556B3" w:rsidRDefault="009B3786" w:rsidP="009B3786">
            <w:pPr>
              <w:shd w:val="clear" w:color="auto" w:fill="FFFFFF" w:themeFill="background1"/>
              <w:rPr>
                <w:rFonts w:cstheme="minorHAnsi"/>
                <w:b/>
                <w:color w:val="404040" w:themeColor="text1" w:themeTint="BF"/>
                <w:sz w:val="24"/>
                <w:szCs w:val="24"/>
                <w:u w:val="single"/>
              </w:rPr>
            </w:pPr>
            <w:r w:rsidRPr="002556B3">
              <w:rPr>
                <w:rFonts w:cstheme="minorHAnsi"/>
                <w:b/>
                <w:color w:val="404040" w:themeColor="text1" w:themeTint="BF"/>
                <w:sz w:val="24"/>
                <w:szCs w:val="24"/>
                <w:u w:val="single"/>
              </w:rPr>
              <w:t>Current State</w:t>
            </w:r>
            <w:r w:rsidR="00C91FB0" w:rsidRPr="002556B3">
              <w:rPr>
                <w:rFonts w:cstheme="minorHAnsi"/>
                <w:b/>
                <w:color w:val="404040" w:themeColor="text1" w:themeTint="BF"/>
                <w:sz w:val="24"/>
                <w:szCs w:val="24"/>
                <w:u w:val="single"/>
              </w:rPr>
              <w:t>:</w:t>
            </w:r>
          </w:p>
          <w:p w14:paraId="48F043F5" w14:textId="34C98507" w:rsidR="009B3786" w:rsidRPr="00E9085A" w:rsidRDefault="009B3786" w:rsidP="006F1216">
            <w:pPr>
              <w:pStyle w:val="ListParagraph"/>
              <w:numPr>
                <w:ilvl w:val="0"/>
                <w:numId w:val="8"/>
              </w:numPr>
              <w:shd w:val="clear" w:color="auto" w:fill="FFFFFF" w:themeFill="background1"/>
              <w:spacing w:line="240" w:lineRule="auto"/>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 xml:space="preserve">Should </w:t>
            </w:r>
            <w:r w:rsidR="00601A1D">
              <w:rPr>
                <w:rFonts w:asciiTheme="minorHAnsi" w:hAnsiTheme="minorHAnsi" w:cstheme="minorHAnsi"/>
                <w:color w:val="404040" w:themeColor="text1" w:themeTint="BF"/>
                <w:sz w:val="24"/>
                <w:szCs w:val="24"/>
              </w:rPr>
              <w:t>objectives</w:t>
            </w:r>
            <w:r w:rsidRPr="00E9085A">
              <w:rPr>
                <w:rFonts w:asciiTheme="minorHAnsi" w:hAnsiTheme="minorHAnsi" w:cstheme="minorHAnsi"/>
                <w:color w:val="404040" w:themeColor="text1" w:themeTint="BF"/>
                <w:sz w:val="24"/>
                <w:szCs w:val="24"/>
              </w:rPr>
              <w:t xml:space="preserve"> be driven by </w:t>
            </w:r>
            <w:r w:rsidR="009A0DBA" w:rsidRPr="00E9085A">
              <w:rPr>
                <w:rFonts w:asciiTheme="minorHAnsi" w:hAnsiTheme="minorHAnsi" w:cstheme="minorHAnsi"/>
                <w:color w:val="404040" w:themeColor="text1" w:themeTint="BF"/>
                <w:sz w:val="24"/>
                <w:szCs w:val="24"/>
              </w:rPr>
              <w:t>review of evidence (including Destinations Data)</w:t>
            </w:r>
            <w:r w:rsidRPr="00E9085A">
              <w:rPr>
                <w:rFonts w:asciiTheme="minorHAnsi" w:hAnsiTheme="minorHAnsi" w:cstheme="minorHAnsi"/>
                <w:color w:val="404040" w:themeColor="text1" w:themeTint="BF"/>
                <w:sz w:val="24"/>
                <w:szCs w:val="24"/>
              </w:rPr>
              <w:t xml:space="preserve"> from </w:t>
            </w:r>
            <w:r w:rsidR="009A0DBA" w:rsidRPr="00E9085A">
              <w:rPr>
                <w:rFonts w:asciiTheme="minorHAnsi" w:hAnsiTheme="minorHAnsi" w:cstheme="minorHAnsi"/>
                <w:color w:val="404040" w:themeColor="text1" w:themeTint="BF"/>
                <w:sz w:val="24"/>
                <w:szCs w:val="24"/>
              </w:rPr>
              <w:t>SOAR</w:t>
            </w:r>
            <w:r w:rsidRPr="00E9085A">
              <w:rPr>
                <w:rFonts w:asciiTheme="minorHAnsi" w:hAnsiTheme="minorHAnsi" w:cstheme="minorHAnsi"/>
                <w:color w:val="404040" w:themeColor="text1" w:themeTint="BF"/>
                <w:sz w:val="24"/>
                <w:szCs w:val="24"/>
              </w:rPr>
              <w:t xml:space="preserve"> analysis?</w:t>
            </w:r>
          </w:p>
          <w:p w14:paraId="7DBDB7B4" w14:textId="1E7D1E2F" w:rsidR="009B3786" w:rsidRPr="00E9085A" w:rsidRDefault="009B3786" w:rsidP="006F1216">
            <w:pPr>
              <w:pStyle w:val="ListParagraph"/>
              <w:numPr>
                <w:ilvl w:val="0"/>
                <w:numId w:val="8"/>
              </w:numPr>
              <w:shd w:val="clear" w:color="auto" w:fill="FFFFFF" w:themeFill="background1"/>
              <w:spacing w:line="240" w:lineRule="auto"/>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 xml:space="preserve">Should </w:t>
            </w:r>
            <w:r w:rsidR="00601A1D">
              <w:rPr>
                <w:rFonts w:asciiTheme="minorHAnsi" w:hAnsiTheme="minorHAnsi" w:cstheme="minorHAnsi"/>
                <w:color w:val="404040" w:themeColor="text1" w:themeTint="BF"/>
                <w:sz w:val="24"/>
                <w:szCs w:val="24"/>
              </w:rPr>
              <w:t>objectives</w:t>
            </w:r>
            <w:r w:rsidRPr="00E9085A">
              <w:rPr>
                <w:rFonts w:asciiTheme="minorHAnsi" w:hAnsiTheme="minorHAnsi" w:cstheme="minorHAnsi"/>
                <w:color w:val="404040" w:themeColor="text1" w:themeTint="BF"/>
                <w:sz w:val="24"/>
                <w:szCs w:val="24"/>
              </w:rPr>
              <w:t xml:space="preserve"> be driven by key priority benchmarks or by sub benchmarks at a student </w:t>
            </w:r>
            <w:r w:rsidR="00412036" w:rsidRPr="00E9085A">
              <w:rPr>
                <w:rFonts w:asciiTheme="minorHAnsi" w:hAnsiTheme="minorHAnsi" w:cstheme="minorHAnsi"/>
                <w:color w:val="404040" w:themeColor="text1" w:themeTint="BF"/>
                <w:sz w:val="24"/>
                <w:szCs w:val="24"/>
              </w:rPr>
              <w:t>level?</w:t>
            </w:r>
          </w:p>
          <w:p w14:paraId="381F5A74" w14:textId="219EE68D" w:rsidR="009B3786" w:rsidRPr="00E9085A" w:rsidRDefault="009B3786" w:rsidP="006F1216">
            <w:pPr>
              <w:pStyle w:val="ListParagraph"/>
              <w:numPr>
                <w:ilvl w:val="0"/>
                <w:numId w:val="8"/>
              </w:numPr>
              <w:shd w:val="clear" w:color="auto" w:fill="FFFFFF" w:themeFill="background1"/>
              <w:spacing w:line="240" w:lineRule="auto"/>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 xml:space="preserve">Should </w:t>
            </w:r>
            <w:r w:rsidR="00601A1D">
              <w:rPr>
                <w:rFonts w:asciiTheme="minorHAnsi" w:hAnsiTheme="minorHAnsi" w:cstheme="minorHAnsi"/>
                <w:color w:val="404040" w:themeColor="text1" w:themeTint="BF"/>
                <w:sz w:val="24"/>
                <w:szCs w:val="24"/>
              </w:rPr>
              <w:t>objectives</w:t>
            </w:r>
            <w:r w:rsidRPr="00E9085A">
              <w:rPr>
                <w:rFonts w:asciiTheme="minorHAnsi" w:hAnsiTheme="minorHAnsi" w:cstheme="minorHAnsi"/>
                <w:color w:val="404040" w:themeColor="text1" w:themeTint="BF"/>
                <w:sz w:val="24"/>
                <w:szCs w:val="24"/>
              </w:rPr>
              <w:t xml:space="preserve"> be driven by key SEND/vulnerable groups in your school</w:t>
            </w:r>
            <w:r w:rsidR="009A0DBA" w:rsidRPr="00E9085A">
              <w:rPr>
                <w:rFonts w:asciiTheme="minorHAnsi" w:hAnsiTheme="minorHAnsi" w:cstheme="minorHAnsi"/>
                <w:color w:val="404040" w:themeColor="text1" w:themeTint="BF"/>
                <w:sz w:val="24"/>
                <w:szCs w:val="24"/>
              </w:rPr>
              <w:t xml:space="preserve">, special </w:t>
            </w:r>
            <w:r w:rsidR="00412036" w:rsidRPr="00E9085A">
              <w:rPr>
                <w:rFonts w:asciiTheme="minorHAnsi" w:hAnsiTheme="minorHAnsi" w:cstheme="minorHAnsi"/>
                <w:color w:val="404040" w:themeColor="text1" w:themeTint="BF"/>
                <w:sz w:val="24"/>
                <w:szCs w:val="24"/>
              </w:rPr>
              <w:t>school,</w:t>
            </w:r>
            <w:r w:rsidR="009A0DBA" w:rsidRPr="00E9085A">
              <w:rPr>
                <w:rFonts w:asciiTheme="minorHAnsi" w:hAnsiTheme="minorHAnsi" w:cstheme="minorHAnsi"/>
                <w:color w:val="404040" w:themeColor="text1" w:themeTint="BF"/>
                <w:sz w:val="24"/>
                <w:szCs w:val="24"/>
              </w:rPr>
              <w:t xml:space="preserve"> or </w:t>
            </w:r>
            <w:r w:rsidRPr="00E9085A">
              <w:rPr>
                <w:rFonts w:asciiTheme="minorHAnsi" w:hAnsiTheme="minorHAnsi" w:cstheme="minorHAnsi"/>
                <w:color w:val="404040" w:themeColor="text1" w:themeTint="BF"/>
                <w:sz w:val="24"/>
                <w:szCs w:val="24"/>
              </w:rPr>
              <w:t>college?</w:t>
            </w:r>
          </w:p>
          <w:p w14:paraId="31B87303" w14:textId="77777777" w:rsidR="00412036" w:rsidRPr="00850CB9" w:rsidRDefault="00412036" w:rsidP="00412036">
            <w:pPr>
              <w:pStyle w:val="ListParagraph"/>
              <w:shd w:val="clear" w:color="auto" w:fill="FFFFFF" w:themeFill="background1"/>
              <w:spacing w:line="240" w:lineRule="auto"/>
              <w:rPr>
                <w:rFonts w:asciiTheme="minorHAnsi" w:hAnsiTheme="minorHAnsi" w:cstheme="minorHAnsi"/>
                <w:color w:val="404040" w:themeColor="text1" w:themeTint="BF"/>
                <w:sz w:val="12"/>
                <w:szCs w:val="12"/>
              </w:rPr>
            </w:pPr>
          </w:p>
          <w:p w14:paraId="1753BCBA" w14:textId="03E8C88B" w:rsidR="00412036" w:rsidRPr="002556B3" w:rsidRDefault="009B3786" w:rsidP="009B3786">
            <w:pPr>
              <w:shd w:val="clear" w:color="auto" w:fill="FFFFFF" w:themeFill="background1"/>
              <w:rPr>
                <w:rFonts w:cstheme="minorHAnsi"/>
                <w:b/>
                <w:color w:val="404040" w:themeColor="text1" w:themeTint="BF"/>
                <w:sz w:val="24"/>
                <w:szCs w:val="24"/>
                <w:u w:val="single"/>
              </w:rPr>
            </w:pPr>
            <w:r w:rsidRPr="002556B3">
              <w:rPr>
                <w:rFonts w:cstheme="minorHAnsi"/>
                <w:b/>
                <w:color w:val="404040" w:themeColor="text1" w:themeTint="BF"/>
                <w:sz w:val="24"/>
                <w:szCs w:val="24"/>
                <w:u w:val="single"/>
              </w:rPr>
              <w:t xml:space="preserve">Whole School/College </w:t>
            </w:r>
            <w:r w:rsidR="00601A1D">
              <w:rPr>
                <w:rFonts w:cstheme="minorHAnsi"/>
                <w:b/>
                <w:color w:val="404040" w:themeColor="text1" w:themeTint="BF"/>
                <w:sz w:val="24"/>
                <w:szCs w:val="24"/>
                <w:u w:val="single"/>
              </w:rPr>
              <w:t>Objectives</w:t>
            </w:r>
            <w:r w:rsidRPr="002556B3">
              <w:rPr>
                <w:rFonts w:cstheme="minorHAnsi"/>
                <w:b/>
                <w:color w:val="404040" w:themeColor="text1" w:themeTint="BF"/>
                <w:sz w:val="24"/>
                <w:szCs w:val="24"/>
                <w:u w:val="single"/>
              </w:rPr>
              <w:t>: Key Prompts</w:t>
            </w:r>
            <w:r w:rsidR="00C91FB0" w:rsidRPr="002556B3">
              <w:rPr>
                <w:rFonts w:cstheme="minorHAnsi"/>
                <w:b/>
                <w:color w:val="404040" w:themeColor="text1" w:themeTint="BF"/>
                <w:sz w:val="24"/>
                <w:szCs w:val="24"/>
                <w:u w:val="single"/>
              </w:rPr>
              <w:t>:</w:t>
            </w:r>
          </w:p>
          <w:p w14:paraId="280A16A1" w14:textId="63B77484" w:rsidR="009B3786" w:rsidRPr="00E9085A" w:rsidRDefault="009B3786" w:rsidP="009B3786">
            <w:pPr>
              <w:pStyle w:val="ListParagraph"/>
              <w:numPr>
                <w:ilvl w:val="0"/>
                <w:numId w:val="10"/>
              </w:numPr>
              <w:shd w:val="clear" w:color="auto" w:fill="FFFFFF" w:themeFill="background1"/>
              <w:spacing w:line="240" w:lineRule="auto"/>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What issue</w:t>
            </w:r>
            <w:r w:rsidR="006F1216">
              <w:rPr>
                <w:rFonts w:asciiTheme="minorHAnsi" w:hAnsiTheme="minorHAnsi" w:cstheme="minorHAnsi"/>
                <w:color w:val="404040" w:themeColor="text1" w:themeTint="BF"/>
                <w:sz w:val="24"/>
                <w:szCs w:val="24"/>
              </w:rPr>
              <w:t>(</w:t>
            </w:r>
            <w:r w:rsidRPr="00E9085A">
              <w:rPr>
                <w:rFonts w:asciiTheme="minorHAnsi" w:hAnsiTheme="minorHAnsi" w:cstheme="minorHAnsi"/>
                <w:color w:val="404040" w:themeColor="text1" w:themeTint="BF"/>
                <w:sz w:val="24"/>
                <w:szCs w:val="24"/>
              </w:rPr>
              <w:t>s</w:t>
            </w:r>
            <w:r w:rsidR="006F1216">
              <w:rPr>
                <w:rFonts w:asciiTheme="minorHAnsi" w:hAnsiTheme="minorHAnsi" w:cstheme="minorHAnsi"/>
                <w:color w:val="404040" w:themeColor="text1" w:themeTint="BF"/>
                <w:sz w:val="24"/>
                <w:szCs w:val="24"/>
              </w:rPr>
              <w:t>)</w:t>
            </w:r>
            <w:r w:rsidRPr="00E9085A">
              <w:rPr>
                <w:rFonts w:asciiTheme="minorHAnsi" w:hAnsiTheme="minorHAnsi" w:cstheme="minorHAnsi"/>
                <w:color w:val="404040" w:themeColor="text1" w:themeTint="BF"/>
                <w:sz w:val="24"/>
                <w:szCs w:val="24"/>
              </w:rPr>
              <w:t xml:space="preserve"> is your school</w:t>
            </w:r>
            <w:r w:rsidR="009A0DBA" w:rsidRPr="00E9085A">
              <w:rPr>
                <w:rFonts w:asciiTheme="minorHAnsi" w:hAnsiTheme="minorHAnsi" w:cstheme="minorHAnsi"/>
                <w:color w:val="404040" w:themeColor="text1" w:themeTint="BF"/>
                <w:sz w:val="24"/>
                <w:szCs w:val="24"/>
              </w:rPr>
              <w:t xml:space="preserve">, special </w:t>
            </w:r>
            <w:r w:rsidR="00412036" w:rsidRPr="00E9085A">
              <w:rPr>
                <w:rFonts w:asciiTheme="minorHAnsi" w:hAnsiTheme="minorHAnsi" w:cstheme="minorHAnsi"/>
                <w:color w:val="404040" w:themeColor="text1" w:themeTint="BF"/>
                <w:sz w:val="24"/>
                <w:szCs w:val="24"/>
              </w:rPr>
              <w:t>school,</w:t>
            </w:r>
            <w:r w:rsidR="009A0DBA" w:rsidRPr="00E9085A">
              <w:rPr>
                <w:rFonts w:asciiTheme="minorHAnsi" w:hAnsiTheme="minorHAnsi" w:cstheme="minorHAnsi"/>
                <w:color w:val="404040" w:themeColor="text1" w:themeTint="BF"/>
                <w:sz w:val="24"/>
                <w:szCs w:val="24"/>
              </w:rPr>
              <w:t xml:space="preserve"> or college</w:t>
            </w:r>
            <w:r w:rsidRPr="00E9085A">
              <w:rPr>
                <w:rFonts w:asciiTheme="minorHAnsi" w:hAnsiTheme="minorHAnsi" w:cstheme="minorHAnsi"/>
                <w:color w:val="404040" w:themeColor="text1" w:themeTint="BF"/>
                <w:sz w:val="24"/>
                <w:szCs w:val="24"/>
              </w:rPr>
              <w:t xml:space="preserve"> ‘trying to solve’</w:t>
            </w:r>
            <w:r w:rsidR="009A0DBA" w:rsidRPr="00E9085A">
              <w:rPr>
                <w:rFonts w:asciiTheme="minorHAnsi" w:hAnsiTheme="minorHAnsi" w:cstheme="minorHAnsi"/>
                <w:color w:val="404040" w:themeColor="text1" w:themeTint="BF"/>
                <w:sz w:val="24"/>
                <w:szCs w:val="24"/>
              </w:rPr>
              <w:t>?</w:t>
            </w:r>
            <w:r w:rsidRPr="00E9085A">
              <w:rPr>
                <w:rFonts w:asciiTheme="minorHAnsi" w:hAnsiTheme="minorHAnsi" w:cstheme="minorHAnsi"/>
                <w:color w:val="404040" w:themeColor="text1" w:themeTint="BF"/>
                <w:sz w:val="24"/>
                <w:szCs w:val="24"/>
              </w:rPr>
              <w:t xml:space="preserve"> Consider how Careers provision can add capacity</w:t>
            </w:r>
            <w:r w:rsidR="006F1216">
              <w:rPr>
                <w:rFonts w:asciiTheme="minorHAnsi" w:hAnsiTheme="minorHAnsi" w:cstheme="minorHAnsi"/>
                <w:color w:val="404040" w:themeColor="text1" w:themeTint="BF"/>
                <w:sz w:val="24"/>
                <w:szCs w:val="24"/>
              </w:rPr>
              <w:t>,</w:t>
            </w:r>
            <w:r w:rsidRPr="00E9085A">
              <w:rPr>
                <w:rFonts w:asciiTheme="minorHAnsi" w:hAnsiTheme="minorHAnsi" w:cstheme="minorHAnsi"/>
                <w:color w:val="404040" w:themeColor="text1" w:themeTint="BF"/>
                <w:sz w:val="24"/>
                <w:szCs w:val="24"/>
              </w:rPr>
              <w:t xml:space="preserve"> ‘part of the solution’</w:t>
            </w:r>
          </w:p>
          <w:p w14:paraId="3D7AA678" w14:textId="0D641626" w:rsidR="009B3786" w:rsidRPr="00E9085A" w:rsidRDefault="009B3786" w:rsidP="009B3786">
            <w:pPr>
              <w:pStyle w:val="ListParagraph"/>
              <w:numPr>
                <w:ilvl w:val="0"/>
                <w:numId w:val="10"/>
              </w:numPr>
              <w:shd w:val="clear" w:color="auto" w:fill="FFFFFF" w:themeFill="background1"/>
              <w:spacing w:line="240" w:lineRule="auto"/>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Key issues for the school</w:t>
            </w:r>
            <w:r w:rsidR="009A0DBA" w:rsidRPr="00E9085A">
              <w:rPr>
                <w:rFonts w:asciiTheme="minorHAnsi" w:hAnsiTheme="minorHAnsi" w:cstheme="minorHAnsi"/>
                <w:color w:val="404040" w:themeColor="text1" w:themeTint="BF"/>
                <w:sz w:val="24"/>
                <w:szCs w:val="24"/>
              </w:rPr>
              <w:t xml:space="preserve">, special </w:t>
            </w:r>
            <w:r w:rsidR="00412036" w:rsidRPr="00E9085A">
              <w:rPr>
                <w:rFonts w:asciiTheme="minorHAnsi" w:hAnsiTheme="minorHAnsi" w:cstheme="minorHAnsi"/>
                <w:color w:val="404040" w:themeColor="text1" w:themeTint="BF"/>
                <w:sz w:val="24"/>
                <w:szCs w:val="24"/>
              </w:rPr>
              <w:t>school,</w:t>
            </w:r>
            <w:r w:rsidR="009A0DBA" w:rsidRPr="00E9085A">
              <w:rPr>
                <w:rFonts w:asciiTheme="minorHAnsi" w:hAnsiTheme="minorHAnsi" w:cstheme="minorHAnsi"/>
                <w:color w:val="404040" w:themeColor="text1" w:themeTint="BF"/>
                <w:sz w:val="24"/>
                <w:szCs w:val="24"/>
              </w:rPr>
              <w:t xml:space="preserve"> or college </w:t>
            </w:r>
            <w:r w:rsidRPr="00E9085A">
              <w:rPr>
                <w:rFonts w:asciiTheme="minorHAnsi" w:hAnsiTheme="minorHAnsi" w:cstheme="minorHAnsi"/>
                <w:color w:val="404040" w:themeColor="text1" w:themeTint="BF"/>
                <w:sz w:val="24"/>
                <w:szCs w:val="24"/>
              </w:rPr>
              <w:t xml:space="preserve">from the </w:t>
            </w:r>
            <w:r w:rsidR="009A0DBA" w:rsidRPr="00E9085A">
              <w:rPr>
                <w:rFonts w:asciiTheme="minorHAnsi" w:hAnsiTheme="minorHAnsi" w:cstheme="minorHAnsi"/>
                <w:color w:val="404040" w:themeColor="text1" w:themeTint="BF"/>
                <w:sz w:val="24"/>
                <w:szCs w:val="24"/>
              </w:rPr>
              <w:t>development plan</w:t>
            </w:r>
          </w:p>
          <w:p w14:paraId="130BE775" w14:textId="77777777" w:rsidR="00412036" w:rsidRPr="00E9085A" w:rsidRDefault="009B3786" w:rsidP="00412036">
            <w:pPr>
              <w:pStyle w:val="ListParagraph"/>
              <w:numPr>
                <w:ilvl w:val="0"/>
                <w:numId w:val="10"/>
              </w:numPr>
              <w:shd w:val="clear" w:color="auto" w:fill="FFFFFF" w:themeFill="background1"/>
              <w:spacing w:line="240" w:lineRule="auto"/>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Key areas for improvement from Ofsted</w:t>
            </w:r>
          </w:p>
          <w:p w14:paraId="71175ABA" w14:textId="2CEB10B9" w:rsidR="00FF2868" w:rsidRPr="0093311C" w:rsidRDefault="009B3786" w:rsidP="0093311C">
            <w:pPr>
              <w:pStyle w:val="ListParagraph"/>
              <w:numPr>
                <w:ilvl w:val="0"/>
                <w:numId w:val="10"/>
              </w:numPr>
              <w:shd w:val="clear" w:color="auto" w:fill="FFFFFF" w:themeFill="background1"/>
              <w:spacing w:line="240" w:lineRule="auto"/>
              <w:rPr>
                <w:rFonts w:asciiTheme="minorHAnsi" w:hAnsiTheme="minorHAnsi" w:cstheme="minorHAnsi"/>
                <w:color w:val="404040" w:themeColor="text1" w:themeTint="BF"/>
                <w:sz w:val="24"/>
                <w:szCs w:val="24"/>
              </w:rPr>
            </w:pPr>
            <w:r w:rsidRPr="00E9085A">
              <w:rPr>
                <w:rFonts w:asciiTheme="minorHAnsi" w:hAnsiTheme="minorHAnsi" w:cstheme="minorHAnsi"/>
                <w:color w:val="404040" w:themeColor="text1" w:themeTint="BF"/>
                <w:sz w:val="24"/>
                <w:szCs w:val="24"/>
              </w:rPr>
              <w:t>Key thematic areas for the school</w:t>
            </w:r>
            <w:r w:rsidR="009A0DBA" w:rsidRPr="00E9085A">
              <w:rPr>
                <w:rFonts w:asciiTheme="minorHAnsi" w:hAnsiTheme="minorHAnsi" w:cstheme="minorHAnsi"/>
                <w:color w:val="404040" w:themeColor="text1" w:themeTint="BF"/>
                <w:sz w:val="24"/>
                <w:szCs w:val="24"/>
              </w:rPr>
              <w:t xml:space="preserve">, special </w:t>
            </w:r>
            <w:r w:rsidR="00412036" w:rsidRPr="00E9085A">
              <w:rPr>
                <w:rFonts w:asciiTheme="minorHAnsi" w:hAnsiTheme="minorHAnsi" w:cstheme="minorHAnsi"/>
                <w:color w:val="404040" w:themeColor="text1" w:themeTint="BF"/>
                <w:sz w:val="24"/>
                <w:szCs w:val="24"/>
              </w:rPr>
              <w:t>school,</w:t>
            </w:r>
            <w:r w:rsidR="009A0DBA" w:rsidRPr="00E9085A">
              <w:rPr>
                <w:rFonts w:asciiTheme="minorHAnsi" w:hAnsiTheme="minorHAnsi" w:cstheme="minorHAnsi"/>
                <w:color w:val="404040" w:themeColor="text1" w:themeTint="BF"/>
                <w:sz w:val="24"/>
                <w:szCs w:val="24"/>
              </w:rPr>
              <w:t xml:space="preserve"> or college </w:t>
            </w:r>
            <w:r w:rsidRPr="00E9085A">
              <w:rPr>
                <w:rFonts w:asciiTheme="minorHAnsi" w:hAnsiTheme="minorHAnsi" w:cstheme="minorHAnsi"/>
                <w:color w:val="404040" w:themeColor="text1" w:themeTint="BF"/>
                <w:sz w:val="24"/>
                <w:szCs w:val="24"/>
              </w:rPr>
              <w:t>(</w:t>
            </w:r>
            <w:r w:rsidR="00412036" w:rsidRPr="00E9085A">
              <w:rPr>
                <w:rFonts w:asciiTheme="minorHAnsi" w:hAnsiTheme="minorHAnsi" w:cstheme="minorHAnsi"/>
                <w:color w:val="404040" w:themeColor="text1" w:themeTint="BF"/>
                <w:sz w:val="24"/>
                <w:szCs w:val="24"/>
              </w:rPr>
              <w:t>i.e.,</w:t>
            </w:r>
            <w:r w:rsidRPr="00E9085A">
              <w:rPr>
                <w:rFonts w:asciiTheme="minorHAnsi" w:hAnsiTheme="minorHAnsi" w:cstheme="minorHAnsi"/>
                <w:color w:val="404040" w:themeColor="text1" w:themeTint="BF"/>
                <w:sz w:val="24"/>
                <w:szCs w:val="24"/>
              </w:rPr>
              <w:t xml:space="preserve"> parental engagement, stakeholder voice, literacy, oracy, etc.)</w:t>
            </w:r>
          </w:p>
        </w:tc>
      </w:tr>
    </w:tbl>
    <w:p w14:paraId="374CFD0B" w14:textId="49D7F36F" w:rsidR="00727894" w:rsidRPr="00850CB9" w:rsidRDefault="00727894" w:rsidP="00014B68">
      <w:pPr>
        <w:shd w:val="clear" w:color="auto" w:fill="FFFFFF" w:themeFill="background1"/>
        <w:rPr>
          <w:rFonts w:cstheme="minorHAnsi"/>
          <w:color w:val="000000" w:themeColor="text1"/>
          <w:sz w:val="12"/>
          <w:szCs w:val="12"/>
        </w:rPr>
      </w:pPr>
    </w:p>
    <w:tbl>
      <w:tblPr>
        <w:tblStyle w:val="TableGrid"/>
        <w:tblW w:w="0" w:type="auto"/>
        <w:tblLook w:val="04A0" w:firstRow="1" w:lastRow="0" w:firstColumn="1" w:lastColumn="0" w:noHBand="0" w:noVBand="1"/>
      </w:tblPr>
      <w:tblGrid>
        <w:gridCol w:w="1152"/>
        <w:gridCol w:w="14236"/>
      </w:tblGrid>
      <w:tr w:rsidR="007008DC" w:rsidRPr="00E9085A" w14:paraId="096C0BF8" w14:textId="77777777" w:rsidTr="00943EFD">
        <w:tc>
          <w:tcPr>
            <w:tcW w:w="15388" w:type="dxa"/>
            <w:gridSpan w:val="2"/>
          </w:tcPr>
          <w:p w14:paraId="0546D528" w14:textId="4F317C25" w:rsidR="007008DC" w:rsidRPr="002556B3" w:rsidRDefault="007008DC" w:rsidP="00E2507F">
            <w:pPr>
              <w:shd w:val="clear" w:color="auto" w:fill="FFFFFF" w:themeFill="background1"/>
              <w:rPr>
                <w:rFonts w:cstheme="minorHAnsi"/>
                <w:b/>
                <w:bCs/>
                <w:color w:val="00A8A8"/>
                <w:sz w:val="24"/>
                <w:szCs w:val="24"/>
              </w:rPr>
            </w:pPr>
            <w:r w:rsidRPr="002556B3">
              <w:rPr>
                <w:rFonts w:cstheme="minorHAnsi"/>
                <w:b/>
                <w:bCs/>
                <w:color w:val="404040" w:themeColor="text1" w:themeTint="BF"/>
                <w:sz w:val="24"/>
                <w:szCs w:val="24"/>
              </w:rPr>
              <w:t xml:space="preserve">Key Strategic </w:t>
            </w:r>
            <w:r w:rsidR="00601A1D">
              <w:rPr>
                <w:rFonts w:cstheme="minorHAnsi"/>
                <w:b/>
                <w:bCs/>
                <w:color w:val="404040" w:themeColor="text1" w:themeTint="BF"/>
                <w:sz w:val="24"/>
                <w:szCs w:val="24"/>
              </w:rPr>
              <w:t>Objectives</w:t>
            </w:r>
          </w:p>
        </w:tc>
      </w:tr>
      <w:tr w:rsidR="007008DC" w:rsidRPr="00E9085A" w14:paraId="2D3E0076" w14:textId="77777777" w:rsidTr="00C91FB0">
        <w:tc>
          <w:tcPr>
            <w:tcW w:w="1152" w:type="dxa"/>
          </w:tcPr>
          <w:p w14:paraId="1113D18F" w14:textId="77777777" w:rsidR="007008DC" w:rsidRPr="00E9085A" w:rsidRDefault="007008DC" w:rsidP="00014B68">
            <w:pPr>
              <w:rPr>
                <w:rFonts w:cstheme="minorHAnsi"/>
                <w:color w:val="404040" w:themeColor="text1" w:themeTint="BF"/>
                <w:sz w:val="24"/>
                <w:szCs w:val="24"/>
              </w:rPr>
            </w:pPr>
            <w:r w:rsidRPr="00E9085A">
              <w:rPr>
                <w:rFonts w:cstheme="minorHAnsi"/>
                <w:color w:val="404040" w:themeColor="text1" w:themeTint="BF"/>
                <w:sz w:val="24"/>
                <w:szCs w:val="24"/>
              </w:rPr>
              <w:t>1</w:t>
            </w:r>
          </w:p>
        </w:tc>
        <w:tc>
          <w:tcPr>
            <w:tcW w:w="14236" w:type="dxa"/>
            <w:shd w:val="clear" w:color="auto" w:fill="F2F2F2" w:themeFill="background1" w:themeFillShade="F2"/>
          </w:tcPr>
          <w:p w14:paraId="405B11B9" w14:textId="6892ABEB" w:rsidR="007008DC" w:rsidRPr="00E9085A" w:rsidRDefault="00296462" w:rsidP="00014B68">
            <w:pPr>
              <w:rPr>
                <w:rFonts w:cstheme="minorHAnsi"/>
                <w:color w:val="404040" w:themeColor="text1" w:themeTint="BF"/>
                <w:sz w:val="24"/>
                <w:szCs w:val="24"/>
              </w:rPr>
            </w:pPr>
            <w:r>
              <w:rPr>
                <w:rFonts w:cstheme="minorHAnsi"/>
                <w:color w:val="404040" w:themeColor="text1" w:themeTint="BF"/>
                <w:sz w:val="24"/>
                <w:szCs w:val="24"/>
              </w:rPr>
              <w:t>To build a whole school approach to careers</w:t>
            </w:r>
          </w:p>
          <w:p w14:paraId="4C2E74A7" w14:textId="77777777" w:rsidR="00C91FB0" w:rsidRPr="00E9085A" w:rsidRDefault="00C91FB0" w:rsidP="00014B68">
            <w:pPr>
              <w:rPr>
                <w:rFonts w:cstheme="minorHAnsi"/>
                <w:color w:val="404040" w:themeColor="text1" w:themeTint="BF"/>
                <w:sz w:val="24"/>
                <w:szCs w:val="24"/>
              </w:rPr>
            </w:pPr>
          </w:p>
        </w:tc>
      </w:tr>
      <w:tr w:rsidR="007008DC" w:rsidRPr="00E9085A" w14:paraId="73B49099" w14:textId="77777777" w:rsidTr="00C91FB0">
        <w:tc>
          <w:tcPr>
            <w:tcW w:w="1152" w:type="dxa"/>
          </w:tcPr>
          <w:p w14:paraId="3EA487E2" w14:textId="77777777" w:rsidR="007008DC" w:rsidRPr="00E9085A" w:rsidRDefault="007008DC" w:rsidP="00014B68">
            <w:pPr>
              <w:rPr>
                <w:rFonts w:cstheme="minorHAnsi"/>
                <w:color w:val="404040" w:themeColor="text1" w:themeTint="BF"/>
                <w:sz w:val="24"/>
                <w:szCs w:val="24"/>
              </w:rPr>
            </w:pPr>
            <w:r w:rsidRPr="00E9085A">
              <w:rPr>
                <w:rFonts w:cstheme="minorHAnsi"/>
                <w:color w:val="404040" w:themeColor="text1" w:themeTint="BF"/>
                <w:sz w:val="24"/>
                <w:szCs w:val="24"/>
              </w:rPr>
              <w:t>2</w:t>
            </w:r>
          </w:p>
        </w:tc>
        <w:tc>
          <w:tcPr>
            <w:tcW w:w="14236" w:type="dxa"/>
            <w:shd w:val="clear" w:color="auto" w:fill="F2F2F2" w:themeFill="background1" w:themeFillShade="F2"/>
          </w:tcPr>
          <w:p w14:paraId="48FDBAD9" w14:textId="760E68D3" w:rsidR="007008DC" w:rsidRPr="00E9085A" w:rsidRDefault="00296462" w:rsidP="00014B68">
            <w:pPr>
              <w:rPr>
                <w:rFonts w:cstheme="minorHAnsi"/>
                <w:color w:val="404040" w:themeColor="text1" w:themeTint="BF"/>
                <w:sz w:val="24"/>
                <w:szCs w:val="24"/>
              </w:rPr>
            </w:pPr>
            <w:r>
              <w:rPr>
                <w:rFonts w:cstheme="minorHAnsi"/>
                <w:color w:val="404040" w:themeColor="text1" w:themeTint="BF"/>
                <w:sz w:val="24"/>
                <w:szCs w:val="24"/>
              </w:rPr>
              <w:t>To update the website to include all statutory information</w:t>
            </w:r>
          </w:p>
          <w:p w14:paraId="17DF7C69" w14:textId="77777777" w:rsidR="00C91FB0" w:rsidRPr="00E9085A" w:rsidRDefault="00C91FB0" w:rsidP="00014B68">
            <w:pPr>
              <w:rPr>
                <w:rFonts w:cstheme="minorHAnsi"/>
                <w:color w:val="404040" w:themeColor="text1" w:themeTint="BF"/>
                <w:sz w:val="24"/>
                <w:szCs w:val="24"/>
              </w:rPr>
            </w:pPr>
          </w:p>
        </w:tc>
      </w:tr>
      <w:tr w:rsidR="007008DC" w:rsidRPr="00E9085A" w14:paraId="39BF750A" w14:textId="77777777" w:rsidTr="00C91FB0">
        <w:tc>
          <w:tcPr>
            <w:tcW w:w="1152" w:type="dxa"/>
          </w:tcPr>
          <w:p w14:paraId="711C3038" w14:textId="77777777" w:rsidR="007008DC" w:rsidRPr="00E9085A" w:rsidRDefault="007008DC" w:rsidP="00014B68">
            <w:pPr>
              <w:rPr>
                <w:rFonts w:cstheme="minorHAnsi"/>
                <w:color w:val="404040" w:themeColor="text1" w:themeTint="BF"/>
                <w:sz w:val="24"/>
                <w:szCs w:val="24"/>
              </w:rPr>
            </w:pPr>
            <w:r w:rsidRPr="00E9085A">
              <w:rPr>
                <w:rFonts w:cstheme="minorHAnsi"/>
                <w:color w:val="404040" w:themeColor="text1" w:themeTint="BF"/>
                <w:sz w:val="24"/>
                <w:szCs w:val="24"/>
              </w:rPr>
              <w:t>3</w:t>
            </w:r>
          </w:p>
        </w:tc>
        <w:tc>
          <w:tcPr>
            <w:tcW w:w="14236" w:type="dxa"/>
            <w:shd w:val="clear" w:color="auto" w:fill="F2F2F2" w:themeFill="background1" w:themeFillShade="F2"/>
          </w:tcPr>
          <w:p w14:paraId="6172D13F" w14:textId="260CA5EC" w:rsidR="007008DC" w:rsidRPr="00E9085A" w:rsidRDefault="00296462" w:rsidP="00014B68">
            <w:pPr>
              <w:rPr>
                <w:rFonts w:cstheme="minorHAnsi"/>
                <w:color w:val="404040" w:themeColor="text1" w:themeTint="BF"/>
                <w:sz w:val="24"/>
                <w:szCs w:val="24"/>
              </w:rPr>
            </w:pPr>
            <w:r>
              <w:rPr>
                <w:rFonts w:cstheme="minorHAnsi"/>
                <w:color w:val="404040" w:themeColor="text1" w:themeTint="BF"/>
                <w:sz w:val="24"/>
                <w:szCs w:val="24"/>
              </w:rPr>
              <w:t>To update the careers policy and make it relevant</w:t>
            </w:r>
          </w:p>
          <w:p w14:paraId="1005634F" w14:textId="77777777" w:rsidR="00C91FB0" w:rsidRPr="00E9085A" w:rsidRDefault="00C91FB0" w:rsidP="00014B68">
            <w:pPr>
              <w:rPr>
                <w:rFonts w:cstheme="minorHAnsi"/>
                <w:color w:val="404040" w:themeColor="text1" w:themeTint="BF"/>
                <w:sz w:val="24"/>
                <w:szCs w:val="24"/>
              </w:rPr>
            </w:pPr>
          </w:p>
        </w:tc>
      </w:tr>
      <w:tr w:rsidR="007008DC" w:rsidRPr="00E9085A" w14:paraId="1CF31AD6" w14:textId="77777777" w:rsidTr="00C91FB0">
        <w:tc>
          <w:tcPr>
            <w:tcW w:w="1152" w:type="dxa"/>
          </w:tcPr>
          <w:p w14:paraId="00F9C1F9" w14:textId="77777777" w:rsidR="007008DC" w:rsidRPr="00E9085A" w:rsidRDefault="007008DC" w:rsidP="00014B68">
            <w:pPr>
              <w:rPr>
                <w:rFonts w:cstheme="minorHAnsi"/>
                <w:color w:val="404040" w:themeColor="text1" w:themeTint="BF"/>
                <w:sz w:val="24"/>
                <w:szCs w:val="24"/>
              </w:rPr>
            </w:pPr>
            <w:r w:rsidRPr="00E9085A">
              <w:rPr>
                <w:rFonts w:cstheme="minorHAnsi"/>
                <w:color w:val="404040" w:themeColor="text1" w:themeTint="BF"/>
                <w:sz w:val="24"/>
                <w:szCs w:val="24"/>
              </w:rPr>
              <w:t>4</w:t>
            </w:r>
          </w:p>
        </w:tc>
        <w:tc>
          <w:tcPr>
            <w:tcW w:w="14236" w:type="dxa"/>
            <w:shd w:val="clear" w:color="auto" w:fill="F2F2F2" w:themeFill="background1" w:themeFillShade="F2"/>
          </w:tcPr>
          <w:p w14:paraId="08932FEC" w14:textId="3E25734E" w:rsidR="007008DC" w:rsidRPr="00E9085A" w:rsidRDefault="00296462" w:rsidP="00014B68">
            <w:pPr>
              <w:rPr>
                <w:rFonts w:cstheme="minorHAnsi"/>
                <w:color w:val="404040" w:themeColor="text1" w:themeTint="BF"/>
                <w:sz w:val="24"/>
                <w:szCs w:val="24"/>
              </w:rPr>
            </w:pPr>
            <w:r>
              <w:rPr>
                <w:rFonts w:cstheme="minorHAnsi"/>
                <w:color w:val="404040" w:themeColor="text1" w:themeTint="BF"/>
                <w:sz w:val="24"/>
                <w:szCs w:val="24"/>
              </w:rPr>
              <w:t>To incorporate the CDI framework into Careers programme</w:t>
            </w:r>
          </w:p>
          <w:p w14:paraId="611C7CF8" w14:textId="77777777" w:rsidR="00C91FB0" w:rsidRPr="00E9085A" w:rsidRDefault="00C91FB0" w:rsidP="00014B68">
            <w:pPr>
              <w:rPr>
                <w:rFonts w:cstheme="minorHAnsi"/>
                <w:color w:val="404040" w:themeColor="text1" w:themeTint="BF"/>
                <w:sz w:val="24"/>
                <w:szCs w:val="24"/>
              </w:rPr>
            </w:pPr>
          </w:p>
        </w:tc>
      </w:tr>
      <w:tr w:rsidR="007008DC" w:rsidRPr="00E9085A" w14:paraId="0F87AF2A" w14:textId="77777777" w:rsidTr="00C91FB0">
        <w:tc>
          <w:tcPr>
            <w:tcW w:w="1152" w:type="dxa"/>
          </w:tcPr>
          <w:p w14:paraId="355952B8" w14:textId="77777777" w:rsidR="007008DC" w:rsidRPr="00E9085A" w:rsidRDefault="007008DC" w:rsidP="00014B68">
            <w:pPr>
              <w:rPr>
                <w:rFonts w:cstheme="minorHAnsi"/>
                <w:color w:val="404040" w:themeColor="text1" w:themeTint="BF"/>
                <w:sz w:val="24"/>
                <w:szCs w:val="24"/>
              </w:rPr>
            </w:pPr>
            <w:r w:rsidRPr="00E9085A">
              <w:rPr>
                <w:rFonts w:cstheme="minorHAnsi"/>
                <w:color w:val="404040" w:themeColor="text1" w:themeTint="BF"/>
                <w:sz w:val="24"/>
                <w:szCs w:val="24"/>
              </w:rPr>
              <w:t>5</w:t>
            </w:r>
          </w:p>
        </w:tc>
        <w:tc>
          <w:tcPr>
            <w:tcW w:w="14236" w:type="dxa"/>
            <w:shd w:val="clear" w:color="auto" w:fill="F2F2F2" w:themeFill="background1" w:themeFillShade="F2"/>
          </w:tcPr>
          <w:p w14:paraId="3EC7218E" w14:textId="6CE429AE" w:rsidR="007008DC" w:rsidRPr="00E9085A" w:rsidRDefault="00296462" w:rsidP="00014B68">
            <w:pPr>
              <w:rPr>
                <w:rFonts w:cstheme="minorHAnsi"/>
                <w:color w:val="404040" w:themeColor="text1" w:themeTint="BF"/>
                <w:sz w:val="24"/>
                <w:szCs w:val="24"/>
              </w:rPr>
            </w:pPr>
            <w:r>
              <w:rPr>
                <w:rFonts w:cstheme="minorHAnsi"/>
                <w:color w:val="404040" w:themeColor="text1" w:themeTint="BF"/>
                <w:sz w:val="24"/>
                <w:szCs w:val="24"/>
              </w:rPr>
              <w:t>To build relationships with providers and employers</w:t>
            </w:r>
          </w:p>
          <w:p w14:paraId="502DFE75" w14:textId="77777777" w:rsidR="00C91FB0" w:rsidRPr="00E9085A" w:rsidRDefault="00C91FB0" w:rsidP="00014B68">
            <w:pPr>
              <w:rPr>
                <w:rFonts w:cstheme="minorHAnsi"/>
                <w:color w:val="404040" w:themeColor="text1" w:themeTint="BF"/>
                <w:sz w:val="24"/>
                <w:szCs w:val="24"/>
              </w:rPr>
            </w:pPr>
          </w:p>
        </w:tc>
      </w:tr>
    </w:tbl>
    <w:p w14:paraId="5ACC04E9" w14:textId="39CA8566" w:rsidR="00023E50" w:rsidRPr="0093311C" w:rsidRDefault="00890AC6" w:rsidP="005002FE">
      <w:pPr>
        <w:rPr>
          <w:rFonts w:cstheme="minorHAnsi"/>
          <w:b/>
          <w:color w:val="404040" w:themeColor="text1" w:themeTint="BF"/>
          <w:sz w:val="28"/>
          <w:szCs w:val="28"/>
        </w:rPr>
      </w:pPr>
      <w:r w:rsidRPr="00E9085A">
        <w:rPr>
          <w:rFonts w:eastAsia="Times New Roman" w:cstheme="minorHAnsi"/>
          <w:color w:val="404040" w:themeColor="text1" w:themeTint="BF"/>
          <w:sz w:val="24"/>
          <w:szCs w:val="24"/>
        </w:rPr>
        <w:lastRenderedPageBreak/>
        <w:t xml:space="preserve">  </w:t>
      </w:r>
      <w:r w:rsidR="00FF2868">
        <w:rPr>
          <w:rFonts w:eastAsia="Calibri" w:cs="Times New Roman"/>
          <w:b/>
          <w:bCs/>
          <w:color w:val="00A8A8"/>
          <w:sz w:val="48"/>
          <w:szCs w:val="48"/>
        </w:rPr>
        <w:t>Wessex Lodge School</w:t>
      </w:r>
      <w:r w:rsidR="005002FE">
        <w:rPr>
          <w:rFonts w:eastAsia="Calibri" w:cs="Times New Roman"/>
          <w:b/>
          <w:bCs/>
          <w:color w:val="00A8A8"/>
          <w:sz w:val="48"/>
          <w:szCs w:val="48"/>
        </w:rPr>
        <w:t xml:space="preserve"> </w:t>
      </w:r>
      <w:r w:rsidR="00023E50" w:rsidRPr="005002FE">
        <w:rPr>
          <w:rFonts w:eastAsia="Calibri" w:cs="Times New Roman"/>
          <w:b/>
          <w:bCs/>
          <w:color w:val="00A8A8"/>
          <w:sz w:val="48"/>
          <w:szCs w:val="48"/>
        </w:rPr>
        <w:t>Strategic Careers Plan</w:t>
      </w:r>
      <w:r w:rsidR="00BE2DC6" w:rsidRPr="005002FE">
        <w:rPr>
          <w:rFonts w:eastAsia="Calibri" w:cs="Times New Roman"/>
          <w:b/>
          <w:bCs/>
          <w:color w:val="00A8A8"/>
          <w:sz w:val="48"/>
          <w:szCs w:val="48"/>
        </w:rPr>
        <w:t xml:space="preserve"> </w:t>
      </w:r>
    </w:p>
    <w:p w14:paraId="338B4ED1" w14:textId="6C44B35A" w:rsidR="00E2507F" w:rsidRPr="002616ED" w:rsidRDefault="00023E50" w:rsidP="00023E50">
      <w:pPr>
        <w:spacing w:after="0" w:line="240" w:lineRule="auto"/>
        <w:rPr>
          <w:rFonts w:eastAsia="Calibri" w:cs="Times New Roman"/>
          <w:bCs/>
          <w:color w:val="404040" w:themeColor="text1" w:themeTint="BF"/>
          <w:sz w:val="24"/>
          <w:szCs w:val="24"/>
        </w:rPr>
      </w:pPr>
      <w:r w:rsidRPr="00E9085A">
        <w:rPr>
          <w:rFonts w:eastAsia="Calibri" w:cs="Times New Roman"/>
          <w:color w:val="404040" w:themeColor="text1" w:themeTint="BF"/>
          <w:sz w:val="24"/>
          <w:szCs w:val="24"/>
        </w:rPr>
        <w:t>Vision Statement</w:t>
      </w:r>
      <w:r w:rsidRPr="00E9085A">
        <w:rPr>
          <w:rFonts w:eastAsia="Calibri" w:cs="Times New Roman"/>
          <w:b/>
          <w:bCs/>
          <w:color w:val="404040" w:themeColor="text1" w:themeTint="BF"/>
          <w:sz w:val="24"/>
          <w:szCs w:val="24"/>
        </w:rPr>
        <w:t xml:space="preserve">: </w:t>
      </w:r>
      <w:r w:rsidR="002616ED" w:rsidRPr="002616ED">
        <w:rPr>
          <w:rFonts w:eastAsia="Calibri" w:cs="Times New Roman"/>
          <w:bCs/>
          <w:color w:val="404040" w:themeColor="text1" w:themeTint="BF"/>
          <w:sz w:val="24"/>
          <w:szCs w:val="24"/>
        </w:rPr>
        <w:t>‘Supporting students to prepare for their future, their way’</w:t>
      </w:r>
    </w:p>
    <w:p w14:paraId="489A3672" w14:textId="3FEFE1D4" w:rsidR="00E2507F" w:rsidRPr="00B856B0" w:rsidRDefault="00660040" w:rsidP="00023E50">
      <w:pPr>
        <w:spacing w:after="0" w:line="240" w:lineRule="auto"/>
        <w:rPr>
          <w:rFonts w:eastAsia="Calibri" w:cs="Times New Roman"/>
          <w:color w:val="000000" w:themeColor="text1"/>
          <w:sz w:val="24"/>
          <w:szCs w:val="24"/>
        </w:rPr>
      </w:pPr>
      <w:r w:rsidRPr="00E9085A">
        <w:rPr>
          <w:rFonts w:eastAsia="Calibri" w:cs="Times New Roman"/>
          <w:color w:val="404040" w:themeColor="text1" w:themeTint="BF"/>
          <w:sz w:val="24"/>
          <w:szCs w:val="24"/>
        </w:rPr>
        <w:t xml:space="preserve">Date of last review: </w:t>
      </w:r>
      <w:r w:rsidR="006C4687">
        <w:rPr>
          <w:rFonts w:eastAsia="Calibri" w:cs="Times New Roman"/>
          <w:color w:val="000000" w:themeColor="text1"/>
          <w:sz w:val="24"/>
          <w:szCs w:val="24"/>
        </w:rPr>
        <w:t>26</w:t>
      </w:r>
      <w:r w:rsidR="005B6323">
        <w:rPr>
          <w:rFonts w:eastAsia="Calibri" w:cs="Times New Roman"/>
          <w:color w:val="000000" w:themeColor="text1"/>
          <w:sz w:val="24"/>
          <w:szCs w:val="24"/>
        </w:rPr>
        <w:t>/06</w:t>
      </w:r>
      <w:r w:rsidR="00B856B0" w:rsidRPr="00B856B0">
        <w:rPr>
          <w:rFonts w:eastAsia="Calibri" w:cs="Times New Roman"/>
          <w:color w:val="000000" w:themeColor="text1"/>
          <w:sz w:val="24"/>
          <w:szCs w:val="24"/>
        </w:rPr>
        <w:t>/23</w:t>
      </w:r>
    </w:p>
    <w:p w14:paraId="1610D8F1" w14:textId="56EF60B4" w:rsidR="00660040" w:rsidRPr="00B856B0" w:rsidRDefault="00660040" w:rsidP="00023E50">
      <w:pPr>
        <w:spacing w:after="0" w:line="240" w:lineRule="auto"/>
        <w:rPr>
          <w:rFonts w:eastAsia="Calibri" w:cs="Times New Roman"/>
          <w:color w:val="000000" w:themeColor="text1"/>
          <w:sz w:val="24"/>
          <w:szCs w:val="24"/>
        </w:rPr>
      </w:pPr>
      <w:r w:rsidRPr="00B856B0">
        <w:rPr>
          <w:rFonts w:eastAsia="Calibri" w:cs="Times New Roman"/>
          <w:color w:val="000000" w:themeColor="text1"/>
          <w:sz w:val="24"/>
          <w:szCs w:val="24"/>
        </w:rPr>
        <w:t xml:space="preserve">Date of next review: </w:t>
      </w:r>
      <w:r w:rsidR="005B6323">
        <w:rPr>
          <w:rFonts w:eastAsia="Calibri" w:cs="Times New Roman"/>
          <w:color w:val="000000" w:themeColor="text1"/>
          <w:sz w:val="24"/>
          <w:szCs w:val="24"/>
        </w:rPr>
        <w:t>19/07</w:t>
      </w:r>
      <w:r w:rsidR="00B856B0" w:rsidRPr="00B856B0">
        <w:rPr>
          <w:rFonts w:eastAsia="Calibri" w:cs="Times New Roman"/>
          <w:color w:val="000000" w:themeColor="text1"/>
          <w:sz w:val="24"/>
          <w:szCs w:val="24"/>
        </w:rPr>
        <w:t>/23</w:t>
      </w:r>
    </w:p>
    <w:tbl>
      <w:tblPr>
        <w:tblStyle w:val="TableGrid"/>
        <w:tblpPr w:leftFromText="180" w:rightFromText="180" w:vertAnchor="text" w:horzAnchor="margin" w:tblpY="547"/>
        <w:tblW w:w="0" w:type="auto"/>
        <w:tblLook w:val="04A0" w:firstRow="1" w:lastRow="0" w:firstColumn="1" w:lastColumn="0" w:noHBand="0" w:noVBand="1"/>
      </w:tblPr>
      <w:tblGrid>
        <w:gridCol w:w="1152"/>
        <w:gridCol w:w="14236"/>
      </w:tblGrid>
      <w:tr w:rsidR="009A0DBA" w:rsidRPr="00E9085A" w14:paraId="4F69FBD5" w14:textId="77777777" w:rsidTr="009A0DBA">
        <w:tc>
          <w:tcPr>
            <w:tcW w:w="15388" w:type="dxa"/>
            <w:gridSpan w:val="2"/>
          </w:tcPr>
          <w:p w14:paraId="6A8D7262" w14:textId="13446684" w:rsidR="009A0DBA" w:rsidRPr="002556B3" w:rsidRDefault="009A0DBA" w:rsidP="00E2507F">
            <w:pPr>
              <w:rPr>
                <w:rFonts w:eastAsia="Calibri" w:cs="Times New Roman"/>
                <w:b/>
                <w:bCs/>
                <w:sz w:val="24"/>
                <w:szCs w:val="24"/>
              </w:rPr>
            </w:pPr>
            <w:r w:rsidRPr="002556B3">
              <w:rPr>
                <w:rFonts w:eastAsia="Calibri" w:cs="Times New Roman"/>
                <w:b/>
                <w:bCs/>
                <w:color w:val="404040" w:themeColor="text1" w:themeTint="BF"/>
                <w:sz w:val="24"/>
                <w:szCs w:val="24"/>
              </w:rPr>
              <w:t>Key Strategic Objectives</w:t>
            </w:r>
          </w:p>
        </w:tc>
      </w:tr>
      <w:tr w:rsidR="009A0DBA" w:rsidRPr="00E9085A" w14:paraId="0CF55B85" w14:textId="77777777" w:rsidTr="009A0DBA">
        <w:tc>
          <w:tcPr>
            <w:tcW w:w="1152" w:type="dxa"/>
          </w:tcPr>
          <w:p w14:paraId="2FEEF93D" w14:textId="77777777" w:rsidR="009A0DBA" w:rsidRPr="00E9085A" w:rsidRDefault="009A0DBA" w:rsidP="009A0DBA">
            <w:pPr>
              <w:rPr>
                <w:rFonts w:eastAsia="Calibri" w:cs="Times New Roman"/>
                <w:sz w:val="24"/>
                <w:szCs w:val="24"/>
              </w:rPr>
            </w:pPr>
            <w:r w:rsidRPr="00E9085A">
              <w:rPr>
                <w:rFonts w:eastAsia="Calibri" w:cs="Times New Roman"/>
                <w:sz w:val="24"/>
                <w:szCs w:val="24"/>
              </w:rPr>
              <w:t>1</w:t>
            </w:r>
          </w:p>
        </w:tc>
        <w:tc>
          <w:tcPr>
            <w:tcW w:w="14236" w:type="dxa"/>
            <w:shd w:val="clear" w:color="auto" w:fill="F2F2F2" w:themeFill="background1" w:themeFillShade="F2"/>
          </w:tcPr>
          <w:p w14:paraId="7DDC7159" w14:textId="2AE847A5" w:rsidR="009A0DBA" w:rsidRPr="00E9085A" w:rsidRDefault="0093311C" w:rsidP="009A0DBA">
            <w:pPr>
              <w:rPr>
                <w:rFonts w:eastAsia="Calibri" w:cs="Times New Roman"/>
                <w:sz w:val="24"/>
                <w:szCs w:val="24"/>
              </w:rPr>
            </w:pPr>
            <w:r w:rsidRPr="0093311C">
              <w:rPr>
                <w:rFonts w:eastAsia="Calibri" w:cs="Times New Roman"/>
                <w:sz w:val="24"/>
                <w:szCs w:val="24"/>
              </w:rPr>
              <w:t>To build a whole school approach to careers</w:t>
            </w:r>
          </w:p>
        </w:tc>
      </w:tr>
      <w:tr w:rsidR="009A0DBA" w:rsidRPr="00E9085A" w14:paraId="61C0AF94" w14:textId="77777777" w:rsidTr="009A0DBA">
        <w:tc>
          <w:tcPr>
            <w:tcW w:w="1152" w:type="dxa"/>
          </w:tcPr>
          <w:p w14:paraId="3BC4BE48" w14:textId="77777777" w:rsidR="009A0DBA" w:rsidRPr="00E9085A" w:rsidRDefault="009A0DBA" w:rsidP="009A0DBA">
            <w:pPr>
              <w:rPr>
                <w:rFonts w:eastAsia="Calibri" w:cs="Times New Roman"/>
                <w:sz w:val="24"/>
                <w:szCs w:val="24"/>
              </w:rPr>
            </w:pPr>
            <w:r w:rsidRPr="00E9085A">
              <w:rPr>
                <w:rFonts w:eastAsia="Calibri" w:cs="Times New Roman"/>
                <w:sz w:val="24"/>
                <w:szCs w:val="24"/>
              </w:rPr>
              <w:t>2</w:t>
            </w:r>
          </w:p>
        </w:tc>
        <w:tc>
          <w:tcPr>
            <w:tcW w:w="14236" w:type="dxa"/>
            <w:shd w:val="clear" w:color="auto" w:fill="F2F2F2" w:themeFill="background1" w:themeFillShade="F2"/>
          </w:tcPr>
          <w:p w14:paraId="05C49625" w14:textId="309235E1" w:rsidR="009A0DBA" w:rsidRPr="00E9085A" w:rsidRDefault="0093311C" w:rsidP="009A0DBA">
            <w:pPr>
              <w:rPr>
                <w:rFonts w:eastAsia="Calibri" w:cs="Times New Roman"/>
                <w:sz w:val="24"/>
                <w:szCs w:val="24"/>
              </w:rPr>
            </w:pPr>
            <w:r w:rsidRPr="0093311C">
              <w:rPr>
                <w:rFonts w:eastAsia="Calibri" w:cs="Times New Roman"/>
                <w:sz w:val="24"/>
                <w:szCs w:val="24"/>
              </w:rPr>
              <w:t>To update the website to include all statutory information</w:t>
            </w:r>
            <w:r w:rsidR="00933350">
              <w:rPr>
                <w:rFonts w:eastAsia="Calibri" w:cs="Times New Roman"/>
                <w:sz w:val="24"/>
                <w:szCs w:val="24"/>
              </w:rPr>
              <w:t xml:space="preserve"> and relevant content</w:t>
            </w:r>
          </w:p>
        </w:tc>
      </w:tr>
      <w:tr w:rsidR="009A0DBA" w:rsidRPr="00E9085A" w14:paraId="4129C019" w14:textId="77777777" w:rsidTr="009A0DBA">
        <w:tc>
          <w:tcPr>
            <w:tcW w:w="1152" w:type="dxa"/>
          </w:tcPr>
          <w:p w14:paraId="381CAC10" w14:textId="77777777" w:rsidR="009A0DBA" w:rsidRPr="00E9085A" w:rsidRDefault="009A0DBA" w:rsidP="009A0DBA">
            <w:pPr>
              <w:rPr>
                <w:rFonts w:eastAsia="Calibri" w:cs="Times New Roman"/>
                <w:sz w:val="24"/>
                <w:szCs w:val="24"/>
              </w:rPr>
            </w:pPr>
            <w:r w:rsidRPr="00E9085A">
              <w:rPr>
                <w:rFonts w:eastAsia="Calibri" w:cs="Times New Roman"/>
                <w:sz w:val="24"/>
                <w:szCs w:val="24"/>
              </w:rPr>
              <w:t>3</w:t>
            </w:r>
          </w:p>
        </w:tc>
        <w:tc>
          <w:tcPr>
            <w:tcW w:w="14236" w:type="dxa"/>
            <w:shd w:val="clear" w:color="auto" w:fill="F2F2F2" w:themeFill="background1" w:themeFillShade="F2"/>
          </w:tcPr>
          <w:p w14:paraId="3F01BFD9" w14:textId="1EFC8829" w:rsidR="009A0DBA" w:rsidRPr="00E9085A" w:rsidRDefault="0093311C" w:rsidP="009A0DBA">
            <w:pPr>
              <w:rPr>
                <w:rFonts w:eastAsia="Calibri" w:cs="Times New Roman"/>
                <w:sz w:val="24"/>
                <w:szCs w:val="24"/>
              </w:rPr>
            </w:pPr>
            <w:r w:rsidRPr="0093311C">
              <w:rPr>
                <w:rFonts w:eastAsia="Calibri" w:cs="Times New Roman"/>
                <w:sz w:val="24"/>
                <w:szCs w:val="24"/>
              </w:rPr>
              <w:t>To update the careers policy and make it relevant</w:t>
            </w:r>
          </w:p>
        </w:tc>
      </w:tr>
      <w:tr w:rsidR="009A0DBA" w:rsidRPr="00E9085A" w14:paraId="26CDCFB4" w14:textId="77777777" w:rsidTr="009A0DBA">
        <w:tc>
          <w:tcPr>
            <w:tcW w:w="1152" w:type="dxa"/>
          </w:tcPr>
          <w:p w14:paraId="79BB57DE" w14:textId="77777777" w:rsidR="009A0DBA" w:rsidRPr="00E9085A" w:rsidRDefault="009A0DBA" w:rsidP="009A0DBA">
            <w:pPr>
              <w:rPr>
                <w:rFonts w:eastAsia="Calibri" w:cs="Times New Roman"/>
                <w:sz w:val="24"/>
                <w:szCs w:val="24"/>
              </w:rPr>
            </w:pPr>
            <w:r w:rsidRPr="00E9085A">
              <w:rPr>
                <w:rFonts w:eastAsia="Calibri" w:cs="Times New Roman"/>
                <w:sz w:val="24"/>
                <w:szCs w:val="24"/>
              </w:rPr>
              <w:t>4</w:t>
            </w:r>
          </w:p>
        </w:tc>
        <w:tc>
          <w:tcPr>
            <w:tcW w:w="14236" w:type="dxa"/>
            <w:shd w:val="clear" w:color="auto" w:fill="F2F2F2" w:themeFill="background1" w:themeFillShade="F2"/>
          </w:tcPr>
          <w:p w14:paraId="2326E938" w14:textId="32DC2048" w:rsidR="009A0DBA" w:rsidRPr="00E9085A" w:rsidRDefault="0093311C" w:rsidP="009A0DBA">
            <w:pPr>
              <w:rPr>
                <w:rFonts w:eastAsia="Calibri" w:cs="Times New Roman"/>
                <w:sz w:val="24"/>
                <w:szCs w:val="24"/>
              </w:rPr>
            </w:pPr>
            <w:r w:rsidRPr="0093311C">
              <w:rPr>
                <w:rFonts w:eastAsia="Calibri" w:cs="Times New Roman"/>
                <w:sz w:val="24"/>
                <w:szCs w:val="24"/>
              </w:rPr>
              <w:t>To incorporate the CDI framework into Careers programme</w:t>
            </w:r>
          </w:p>
        </w:tc>
      </w:tr>
      <w:tr w:rsidR="009A0DBA" w:rsidRPr="00E9085A" w14:paraId="0BEAEECD" w14:textId="77777777" w:rsidTr="009A0DBA">
        <w:tc>
          <w:tcPr>
            <w:tcW w:w="1152" w:type="dxa"/>
          </w:tcPr>
          <w:p w14:paraId="40A5F55F" w14:textId="77777777" w:rsidR="009A0DBA" w:rsidRPr="00E9085A" w:rsidRDefault="009A0DBA" w:rsidP="009A0DBA">
            <w:pPr>
              <w:rPr>
                <w:rFonts w:eastAsia="Calibri" w:cs="Times New Roman"/>
                <w:sz w:val="24"/>
                <w:szCs w:val="24"/>
              </w:rPr>
            </w:pPr>
            <w:r w:rsidRPr="00E9085A">
              <w:rPr>
                <w:rFonts w:eastAsia="Calibri" w:cs="Times New Roman"/>
                <w:sz w:val="24"/>
                <w:szCs w:val="24"/>
              </w:rPr>
              <w:t>5</w:t>
            </w:r>
          </w:p>
        </w:tc>
        <w:tc>
          <w:tcPr>
            <w:tcW w:w="14236" w:type="dxa"/>
            <w:shd w:val="clear" w:color="auto" w:fill="F2F2F2" w:themeFill="background1" w:themeFillShade="F2"/>
          </w:tcPr>
          <w:p w14:paraId="39C31434" w14:textId="1598EAA3" w:rsidR="009A0DBA" w:rsidRPr="00E9085A" w:rsidRDefault="0093311C" w:rsidP="009A0DBA">
            <w:pPr>
              <w:rPr>
                <w:rFonts w:eastAsia="Calibri" w:cs="Times New Roman"/>
                <w:sz w:val="24"/>
                <w:szCs w:val="24"/>
              </w:rPr>
            </w:pPr>
            <w:r w:rsidRPr="0093311C">
              <w:rPr>
                <w:rFonts w:eastAsia="Calibri" w:cs="Times New Roman"/>
                <w:sz w:val="24"/>
                <w:szCs w:val="24"/>
              </w:rPr>
              <w:t>To build relationships with providers and employers</w:t>
            </w:r>
          </w:p>
        </w:tc>
      </w:tr>
    </w:tbl>
    <w:tbl>
      <w:tblPr>
        <w:tblpPr w:leftFromText="180" w:rightFromText="180" w:vertAnchor="text" w:horzAnchor="margin" w:tblpY="2646"/>
        <w:tblW w:w="15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4"/>
        <w:gridCol w:w="3654"/>
        <w:gridCol w:w="1754"/>
        <w:gridCol w:w="1821"/>
        <w:gridCol w:w="2835"/>
        <w:gridCol w:w="1417"/>
        <w:gridCol w:w="1134"/>
      </w:tblGrid>
      <w:tr w:rsidR="002005C8" w:rsidRPr="00E9085A" w14:paraId="6BC4B0EC" w14:textId="30AE76E8" w:rsidTr="00C00216">
        <w:trPr>
          <w:trHeight w:val="1607"/>
        </w:trPr>
        <w:tc>
          <w:tcPr>
            <w:tcW w:w="2684" w:type="dxa"/>
            <w:tcBorders>
              <w:top w:val="single" w:sz="8" w:space="0" w:color="000000"/>
              <w:left w:val="single" w:sz="8" w:space="0" w:color="000000"/>
              <w:bottom w:val="single" w:sz="8" w:space="0" w:color="000000"/>
              <w:right w:val="single" w:sz="8" w:space="0" w:color="000000"/>
            </w:tcBorders>
          </w:tcPr>
          <w:p w14:paraId="0B5A22D3" w14:textId="77777777" w:rsidR="002005C8" w:rsidRPr="002556B3" w:rsidRDefault="002005C8" w:rsidP="009A0DBA">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sidRPr="002556B3">
              <w:rPr>
                <w:rFonts w:eastAsia="Calibri" w:cs="Calibri"/>
                <w:b/>
                <w:bCs/>
                <w:color w:val="404040" w:themeColor="text1" w:themeTint="BF"/>
                <w:sz w:val="24"/>
                <w:szCs w:val="24"/>
                <w:lang w:eastAsia="en-GB"/>
              </w:rPr>
              <w:t>School, Special School or College Name:</w:t>
            </w:r>
          </w:p>
          <w:p w14:paraId="1BF6A922" w14:textId="0C80D219" w:rsidR="002005C8" w:rsidRPr="002556B3" w:rsidRDefault="002005C8" w:rsidP="009A0DBA">
            <w:pPr>
              <w:widowControl w:val="0"/>
              <w:shd w:val="clear" w:color="auto" w:fill="FFFFFF" w:themeFill="background1"/>
              <w:spacing w:after="0" w:line="240" w:lineRule="auto"/>
              <w:rPr>
                <w:rFonts w:eastAsia="Calibri" w:cs="Calibri"/>
                <w:sz w:val="24"/>
                <w:szCs w:val="24"/>
                <w:lang w:eastAsia="en-GB"/>
              </w:rPr>
            </w:pPr>
            <w:r>
              <w:rPr>
                <w:rFonts w:eastAsia="Calibri" w:cs="Calibri"/>
                <w:sz w:val="24"/>
                <w:szCs w:val="24"/>
                <w:lang w:eastAsia="en-GB"/>
              </w:rPr>
              <w:t>Wessex Lodge School</w:t>
            </w:r>
          </w:p>
          <w:p w14:paraId="60C344D5" w14:textId="77777777" w:rsidR="002005C8" w:rsidRPr="002556B3" w:rsidRDefault="002005C8" w:rsidP="009A0DBA">
            <w:pPr>
              <w:widowControl w:val="0"/>
              <w:shd w:val="clear" w:color="auto" w:fill="FFFFFF" w:themeFill="background1"/>
              <w:spacing w:after="0" w:line="240" w:lineRule="auto"/>
              <w:rPr>
                <w:rFonts w:eastAsia="Calibri" w:cs="Calibri"/>
                <w:sz w:val="24"/>
                <w:szCs w:val="24"/>
                <w:lang w:eastAsia="en-GB"/>
              </w:rPr>
            </w:pPr>
          </w:p>
          <w:p w14:paraId="3E348428" w14:textId="77777777" w:rsidR="002005C8" w:rsidRPr="002556B3" w:rsidRDefault="002005C8" w:rsidP="009A0DBA">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sidRPr="002556B3">
              <w:rPr>
                <w:rFonts w:eastAsia="Calibri" w:cs="Calibri"/>
                <w:b/>
                <w:bCs/>
                <w:color w:val="404040" w:themeColor="text1" w:themeTint="BF"/>
                <w:sz w:val="24"/>
                <w:szCs w:val="24"/>
                <w:lang w:eastAsia="en-GB"/>
              </w:rPr>
              <w:t>Career Leader Name:</w:t>
            </w:r>
          </w:p>
          <w:p w14:paraId="577675E1" w14:textId="29EF0107" w:rsidR="002005C8" w:rsidRPr="002556B3" w:rsidRDefault="002005C8" w:rsidP="009A0DBA">
            <w:pPr>
              <w:widowControl w:val="0"/>
              <w:shd w:val="clear" w:color="auto" w:fill="FFFFFF" w:themeFill="background1"/>
              <w:spacing w:after="0" w:line="240" w:lineRule="auto"/>
              <w:rPr>
                <w:rFonts w:eastAsia="Calibri" w:cs="Calibri"/>
                <w:sz w:val="24"/>
                <w:szCs w:val="24"/>
                <w:lang w:eastAsia="en-GB"/>
              </w:rPr>
            </w:pPr>
            <w:r>
              <w:rPr>
                <w:rFonts w:eastAsia="Calibri" w:cs="Calibri"/>
                <w:sz w:val="24"/>
                <w:szCs w:val="24"/>
                <w:lang w:eastAsia="en-GB"/>
              </w:rPr>
              <w:t>Laura Gregg</w:t>
            </w:r>
          </w:p>
        </w:tc>
        <w:tc>
          <w:tcPr>
            <w:tcW w:w="36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A30D3" w14:textId="77777777" w:rsidR="002005C8" w:rsidRDefault="002005C8" w:rsidP="009A0DBA">
            <w:pPr>
              <w:widowControl w:val="0"/>
              <w:shd w:val="clear" w:color="auto" w:fill="FFFFFF" w:themeFill="background1"/>
              <w:spacing w:after="0" w:line="240" w:lineRule="auto"/>
              <w:rPr>
                <w:rFonts w:eastAsia="Calibri" w:cs="Calibri"/>
                <w:sz w:val="24"/>
                <w:szCs w:val="24"/>
                <w:lang w:eastAsia="en-GB"/>
              </w:rPr>
            </w:pPr>
            <w:r w:rsidRPr="002556B3">
              <w:rPr>
                <w:rFonts w:eastAsia="Calibri" w:cs="Calibri"/>
                <w:b/>
                <w:bCs/>
                <w:color w:val="404040" w:themeColor="text1" w:themeTint="BF"/>
                <w:sz w:val="24"/>
                <w:szCs w:val="24"/>
                <w:lang w:eastAsia="en-GB"/>
              </w:rPr>
              <w:t>Date Strategic Careers Plan Created</w:t>
            </w:r>
            <w:r w:rsidRPr="002556B3">
              <w:rPr>
                <w:rFonts w:eastAsia="Calibri" w:cs="Calibri"/>
                <w:sz w:val="24"/>
                <w:szCs w:val="24"/>
                <w:lang w:eastAsia="en-GB"/>
              </w:rPr>
              <w:t>:</w:t>
            </w:r>
          </w:p>
          <w:p w14:paraId="78D2DD8D" w14:textId="77777777" w:rsidR="002005C8" w:rsidRDefault="002005C8" w:rsidP="009A0DBA">
            <w:pPr>
              <w:widowControl w:val="0"/>
              <w:shd w:val="clear" w:color="auto" w:fill="FFFFFF" w:themeFill="background1"/>
              <w:spacing w:after="0" w:line="240" w:lineRule="auto"/>
              <w:rPr>
                <w:rFonts w:eastAsia="Calibri" w:cs="Calibri"/>
                <w:sz w:val="24"/>
                <w:szCs w:val="24"/>
                <w:lang w:eastAsia="en-GB"/>
              </w:rPr>
            </w:pPr>
            <w:r>
              <w:rPr>
                <w:rFonts w:eastAsia="Calibri" w:cs="Calibri"/>
                <w:sz w:val="24"/>
                <w:szCs w:val="24"/>
                <w:lang w:eastAsia="en-GB"/>
              </w:rPr>
              <w:t>January 2023</w:t>
            </w:r>
            <w:r w:rsidR="00B65EC5">
              <w:rPr>
                <w:rFonts w:eastAsia="Calibri" w:cs="Calibri"/>
                <w:sz w:val="24"/>
                <w:szCs w:val="24"/>
                <w:lang w:eastAsia="en-GB"/>
              </w:rPr>
              <w:t xml:space="preserve"> (started)</w:t>
            </w:r>
          </w:p>
          <w:p w14:paraId="7695175F" w14:textId="7A3BF152" w:rsidR="00B65EC5" w:rsidRPr="002556B3" w:rsidRDefault="00B65EC5" w:rsidP="009A0DBA">
            <w:pPr>
              <w:widowControl w:val="0"/>
              <w:shd w:val="clear" w:color="auto" w:fill="FFFFFF" w:themeFill="background1"/>
              <w:spacing w:after="0" w:line="240" w:lineRule="auto"/>
              <w:rPr>
                <w:rFonts w:eastAsia="Calibri" w:cs="Calibri"/>
                <w:sz w:val="24"/>
                <w:szCs w:val="24"/>
                <w:lang w:eastAsia="en-GB"/>
              </w:rPr>
            </w:pPr>
            <w:r>
              <w:rPr>
                <w:rFonts w:eastAsia="Calibri" w:cs="Calibri"/>
                <w:sz w:val="24"/>
                <w:szCs w:val="24"/>
                <w:lang w:eastAsia="en-GB"/>
              </w:rPr>
              <w:t>June 2023 (completed)</w:t>
            </w:r>
          </w:p>
        </w:tc>
        <w:tc>
          <w:tcPr>
            <w:tcW w:w="17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A3126D" w14:textId="77777777" w:rsidR="002005C8" w:rsidRDefault="002005C8" w:rsidP="009A0DBA">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sidRPr="002556B3">
              <w:rPr>
                <w:rFonts w:eastAsia="Calibri" w:cs="Calibri"/>
                <w:b/>
                <w:bCs/>
                <w:color w:val="404040" w:themeColor="text1" w:themeTint="BF"/>
                <w:sz w:val="24"/>
                <w:szCs w:val="24"/>
                <w:lang w:eastAsia="en-GB"/>
              </w:rPr>
              <w:t>Date approved by SLT:</w:t>
            </w:r>
          </w:p>
          <w:p w14:paraId="50AE8129" w14:textId="44E0D878" w:rsidR="004F52C9" w:rsidRPr="004F52C9" w:rsidRDefault="00410EA7" w:rsidP="009A0DBA">
            <w:pPr>
              <w:widowControl w:val="0"/>
              <w:shd w:val="clear" w:color="auto" w:fill="FFFFFF" w:themeFill="background1"/>
              <w:spacing w:after="0" w:line="240" w:lineRule="auto"/>
              <w:rPr>
                <w:rFonts w:eastAsia="Calibri" w:cs="Calibri"/>
                <w:bCs/>
                <w:sz w:val="24"/>
                <w:szCs w:val="24"/>
                <w:lang w:eastAsia="en-GB"/>
              </w:rPr>
            </w:pPr>
            <w:r>
              <w:rPr>
                <w:rFonts w:eastAsia="Calibri" w:cs="Calibri"/>
                <w:bCs/>
                <w:color w:val="404040" w:themeColor="text1" w:themeTint="BF"/>
                <w:sz w:val="24"/>
                <w:szCs w:val="24"/>
                <w:lang w:eastAsia="en-GB"/>
              </w:rPr>
              <w:t>June 2023</w:t>
            </w:r>
          </w:p>
        </w:tc>
        <w:tc>
          <w:tcPr>
            <w:tcW w:w="4656" w:type="dxa"/>
            <w:gridSpan w:val="2"/>
            <w:tcBorders>
              <w:top w:val="single" w:sz="8" w:space="0" w:color="000000"/>
              <w:left w:val="single" w:sz="8" w:space="0" w:color="000000"/>
              <w:bottom w:val="single" w:sz="8" w:space="0" w:color="000000"/>
              <w:right w:val="single" w:sz="8" w:space="0" w:color="000000"/>
            </w:tcBorders>
          </w:tcPr>
          <w:p w14:paraId="4307C2FB" w14:textId="77777777" w:rsidR="002005C8" w:rsidRDefault="002005C8" w:rsidP="009A0DBA">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sidRPr="002556B3">
              <w:rPr>
                <w:rFonts w:eastAsia="Calibri" w:cs="Calibri"/>
                <w:b/>
                <w:bCs/>
                <w:color w:val="404040" w:themeColor="text1" w:themeTint="BF"/>
                <w:sz w:val="24"/>
                <w:szCs w:val="24"/>
                <w:lang w:eastAsia="en-GB"/>
              </w:rPr>
              <w:t>Date approved by Governors:</w:t>
            </w:r>
          </w:p>
          <w:p w14:paraId="519DE03A" w14:textId="46128456" w:rsidR="00410EA7" w:rsidRPr="002556B3" w:rsidRDefault="00257C2F" w:rsidP="009A0DBA">
            <w:pPr>
              <w:widowControl w:val="0"/>
              <w:shd w:val="clear" w:color="auto" w:fill="FFFFFF" w:themeFill="background1"/>
              <w:spacing w:after="0" w:line="240" w:lineRule="auto"/>
              <w:rPr>
                <w:rFonts w:eastAsia="Calibri" w:cs="Calibri"/>
                <w:b/>
                <w:bCs/>
                <w:sz w:val="24"/>
                <w:szCs w:val="24"/>
                <w:lang w:eastAsia="en-GB"/>
              </w:rPr>
            </w:pPr>
            <w:r>
              <w:rPr>
                <w:rFonts w:eastAsia="Calibri" w:cs="Calibri"/>
                <w:b/>
                <w:bCs/>
                <w:sz w:val="24"/>
                <w:szCs w:val="24"/>
                <w:lang w:eastAsia="en-GB"/>
              </w:rPr>
              <w:t>Pending</w:t>
            </w:r>
            <w:bookmarkStart w:id="2" w:name="_GoBack"/>
            <w:bookmarkEnd w:id="2"/>
          </w:p>
        </w:tc>
        <w:tc>
          <w:tcPr>
            <w:tcW w:w="2551"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1F1BE0" w14:textId="77777777" w:rsidR="002005C8" w:rsidRDefault="002005C8" w:rsidP="009A0DBA">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sidRPr="002556B3">
              <w:rPr>
                <w:rFonts w:eastAsia="Calibri" w:cs="Calibri"/>
                <w:b/>
                <w:bCs/>
                <w:color w:val="404040" w:themeColor="text1" w:themeTint="BF"/>
                <w:sz w:val="24"/>
                <w:szCs w:val="24"/>
                <w:lang w:eastAsia="en-GB"/>
              </w:rPr>
              <w:t>Proposed Review Date:</w:t>
            </w:r>
          </w:p>
          <w:p w14:paraId="30146006" w14:textId="427D28AE" w:rsidR="002005C8" w:rsidRPr="002556B3" w:rsidRDefault="002005C8" w:rsidP="009A0DBA">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sidRPr="00B856B0">
              <w:rPr>
                <w:rFonts w:eastAsia="Calibri" w:cs="Calibri"/>
                <w:bCs/>
                <w:color w:val="404040" w:themeColor="text1" w:themeTint="BF"/>
                <w:sz w:val="24"/>
                <w:szCs w:val="24"/>
                <w:lang w:eastAsia="en-GB"/>
              </w:rPr>
              <w:t>September 2023</w:t>
            </w:r>
          </w:p>
        </w:tc>
      </w:tr>
      <w:tr w:rsidR="002005C8" w:rsidRPr="00E9085A" w14:paraId="679E2083" w14:textId="18B4936F" w:rsidTr="00AD4657">
        <w:trPr>
          <w:trHeight w:val="414"/>
        </w:trPr>
        <w:tc>
          <w:tcPr>
            <w:tcW w:w="15299" w:type="dxa"/>
            <w:gridSpan w:val="7"/>
            <w:tcBorders>
              <w:top w:val="single" w:sz="8" w:space="0" w:color="000000"/>
              <w:left w:val="single" w:sz="8" w:space="0" w:color="000000"/>
              <w:bottom w:val="single" w:sz="8" w:space="0" w:color="000000"/>
              <w:right w:val="single" w:sz="8" w:space="0" w:color="000000"/>
            </w:tcBorders>
          </w:tcPr>
          <w:p w14:paraId="6288C737" w14:textId="3CF415D1" w:rsidR="002005C8" w:rsidRPr="00E9085A" w:rsidRDefault="002005C8" w:rsidP="002005C8">
            <w:pPr>
              <w:widowControl w:val="0"/>
              <w:shd w:val="clear" w:color="auto" w:fill="FFFFFF" w:themeFill="background1"/>
              <w:spacing w:after="0" w:line="240" w:lineRule="auto"/>
              <w:jc w:val="center"/>
              <w:rPr>
                <w:rFonts w:eastAsia="Calibri" w:cs="Calibri"/>
                <w:b/>
                <w:color w:val="404040" w:themeColor="text1" w:themeTint="BF"/>
                <w:sz w:val="28"/>
                <w:szCs w:val="28"/>
                <w:lang w:eastAsia="en-GB"/>
              </w:rPr>
            </w:pPr>
            <w:r w:rsidRPr="00E9085A">
              <w:rPr>
                <w:rFonts w:eastAsia="Calibri" w:cs="Calibri"/>
                <w:b/>
                <w:color w:val="404040" w:themeColor="text1" w:themeTint="BF"/>
                <w:sz w:val="28"/>
                <w:szCs w:val="28"/>
                <w:lang w:eastAsia="en-GB"/>
              </w:rPr>
              <w:t xml:space="preserve">Strategic Careers Plan - Academic Year: </w:t>
            </w:r>
            <w:r>
              <w:rPr>
                <w:rFonts w:eastAsia="Calibri" w:cs="Calibri"/>
                <w:b/>
                <w:color w:val="FF0000"/>
                <w:sz w:val="28"/>
                <w:szCs w:val="28"/>
                <w:lang w:eastAsia="en-GB"/>
              </w:rPr>
              <w:t>22/23</w:t>
            </w:r>
          </w:p>
        </w:tc>
      </w:tr>
      <w:tr w:rsidR="002005C8" w:rsidRPr="00E9085A" w14:paraId="323BD778" w14:textId="344F642B" w:rsidTr="00C00216">
        <w:trPr>
          <w:trHeight w:val="1507"/>
        </w:trPr>
        <w:tc>
          <w:tcPr>
            <w:tcW w:w="2684" w:type="dxa"/>
            <w:tcBorders>
              <w:top w:val="single" w:sz="8" w:space="0" w:color="000000"/>
              <w:left w:val="single" w:sz="8" w:space="0" w:color="000000"/>
              <w:bottom w:val="single" w:sz="8" w:space="0" w:color="000000"/>
              <w:right w:val="single" w:sz="8" w:space="0" w:color="000000"/>
            </w:tcBorders>
          </w:tcPr>
          <w:p w14:paraId="385226BE" w14:textId="0AE3F1F8"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sidRPr="002556B3">
              <w:rPr>
                <w:rFonts w:eastAsia="Calibri" w:cs="Calibri"/>
                <w:b/>
                <w:bCs/>
                <w:color w:val="404040" w:themeColor="text1" w:themeTint="BF"/>
                <w:sz w:val="24"/>
                <w:szCs w:val="24"/>
                <w:lang w:eastAsia="en-GB"/>
              </w:rPr>
              <w:t>Objectives</w:t>
            </w:r>
          </w:p>
          <w:p w14:paraId="65C65D88" w14:textId="77777777"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p>
          <w:p w14:paraId="42A5291B" w14:textId="77777777" w:rsidR="002005C8" w:rsidRPr="002556B3" w:rsidRDefault="002005C8" w:rsidP="00E2507F">
            <w:pPr>
              <w:widowControl w:val="0"/>
              <w:shd w:val="clear" w:color="auto" w:fill="FFFFFF" w:themeFill="background1"/>
              <w:spacing w:after="0" w:line="240" w:lineRule="auto"/>
              <w:rPr>
                <w:rFonts w:eastAsia="Calibri" w:cs="Calibri"/>
                <w:i/>
                <w:color w:val="404040" w:themeColor="text1" w:themeTint="BF"/>
                <w:sz w:val="24"/>
                <w:szCs w:val="24"/>
                <w:lang w:eastAsia="en-GB"/>
              </w:rPr>
            </w:pPr>
            <w:r w:rsidRPr="002556B3">
              <w:rPr>
                <w:rFonts w:eastAsia="Calibri" w:cs="Calibri"/>
                <w:i/>
                <w:color w:val="404040" w:themeColor="text1" w:themeTint="BF"/>
                <w:sz w:val="24"/>
                <w:szCs w:val="24"/>
                <w:lang w:eastAsia="en-GB"/>
              </w:rPr>
              <w:t>“What are the problems you are trying to solve?”</w:t>
            </w:r>
          </w:p>
        </w:tc>
        <w:tc>
          <w:tcPr>
            <w:tcW w:w="36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526C1BB" w14:textId="05FF0B38"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sidRPr="002556B3">
              <w:rPr>
                <w:rFonts w:eastAsia="Calibri" w:cs="Calibri"/>
                <w:b/>
                <w:bCs/>
                <w:color w:val="404040" w:themeColor="text1" w:themeTint="BF"/>
                <w:sz w:val="24"/>
                <w:szCs w:val="24"/>
                <w:lang w:eastAsia="en-GB"/>
              </w:rPr>
              <w:t>Actions, including CPD</w:t>
            </w:r>
          </w:p>
          <w:p w14:paraId="245E0A89" w14:textId="77777777"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p>
          <w:p w14:paraId="4AE3035E" w14:textId="77777777" w:rsidR="002005C8" w:rsidRPr="002556B3" w:rsidRDefault="002005C8" w:rsidP="00E2507F">
            <w:pPr>
              <w:widowControl w:val="0"/>
              <w:shd w:val="clear" w:color="auto" w:fill="FFFFFF" w:themeFill="background1"/>
              <w:spacing w:after="0" w:line="240" w:lineRule="auto"/>
              <w:rPr>
                <w:rFonts w:eastAsia="Calibri" w:cs="Calibri"/>
                <w:i/>
                <w:color w:val="404040" w:themeColor="text1" w:themeTint="BF"/>
                <w:sz w:val="24"/>
                <w:szCs w:val="24"/>
                <w:lang w:eastAsia="en-GB"/>
              </w:rPr>
            </w:pPr>
            <w:r w:rsidRPr="002556B3">
              <w:rPr>
                <w:rFonts w:eastAsia="Calibri" w:cs="Calibri"/>
                <w:i/>
                <w:color w:val="404040" w:themeColor="text1" w:themeTint="BF"/>
                <w:sz w:val="24"/>
                <w:szCs w:val="24"/>
                <w:lang w:eastAsia="en-GB"/>
              </w:rPr>
              <w:t>“What would solve the problem?”</w:t>
            </w:r>
          </w:p>
        </w:tc>
        <w:tc>
          <w:tcPr>
            <w:tcW w:w="17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204FE3A" w14:textId="46C6DD2C" w:rsidR="002005C8" w:rsidRPr="002556B3" w:rsidRDefault="002005C8" w:rsidP="00E2507F">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r w:rsidRPr="002556B3">
              <w:rPr>
                <w:rFonts w:eastAsia="Calibri" w:cs="Calibri"/>
                <w:b/>
                <w:bCs/>
                <w:iCs/>
                <w:color w:val="404040" w:themeColor="text1" w:themeTint="BF"/>
                <w:sz w:val="24"/>
                <w:szCs w:val="24"/>
                <w:lang w:eastAsia="en-GB"/>
              </w:rPr>
              <w:t>Responsible</w:t>
            </w:r>
          </w:p>
          <w:p w14:paraId="561FABB0" w14:textId="77777777" w:rsidR="002005C8" w:rsidRPr="002556B3" w:rsidRDefault="002005C8" w:rsidP="00E2507F">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p>
          <w:p w14:paraId="149998B7" w14:textId="77777777" w:rsidR="002005C8" w:rsidRPr="002556B3" w:rsidRDefault="002005C8" w:rsidP="00E2507F">
            <w:pPr>
              <w:widowControl w:val="0"/>
              <w:shd w:val="clear" w:color="auto" w:fill="FFFFFF" w:themeFill="background1"/>
              <w:spacing w:after="0" w:line="240" w:lineRule="auto"/>
              <w:rPr>
                <w:rFonts w:eastAsia="Calibri" w:cs="Calibri"/>
                <w:i/>
                <w:color w:val="404040" w:themeColor="text1" w:themeTint="BF"/>
                <w:sz w:val="24"/>
                <w:szCs w:val="24"/>
                <w:lang w:eastAsia="en-GB"/>
              </w:rPr>
            </w:pPr>
            <w:r w:rsidRPr="002556B3">
              <w:rPr>
                <w:rFonts w:eastAsia="Calibri" w:cs="Calibri"/>
                <w:i/>
                <w:color w:val="404040" w:themeColor="text1" w:themeTint="BF"/>
                <w:sz w:val="24"/>
                <w:szCs w:val="24"/>
                <w:lang w:eastAsia="en-GB"/>
              </w:rPr>
              <w:t>“Who is responsible for each action?”</w:t>
            </w:r>
          </w:p>
        </w:tc>
        <w:tc>
          <w:tcPr>
            <w:tcW w:w="1821" w:type="dxa"/>
            <w:tcBorders>
              <w:top w:val="single" w:sz="8" w:space="0" w:color="000000"/>
              <w:left w:val="single" w:sz="8" w:space="0" w:color="000000"/>
              <w:bottom w:val="single" w:sz="8" w:space="0" w:color="000000"/>
              <w:right w:val="single" w:sz="8" w:space="0" w:color="000000"/>
            </w:tcBorders>
          </w:tcPr>
          <w:p w14:paraId="63846D50" w14:textId="180A5C73"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sidRPr="002556B3">
              <w:rPr>
                <w:rFonts w:eastAsia="Calibri" w:cs="Calibri"/>
                <w:b/>
                <w:bCs/>
                <w:color w:val="404040" w:themeColor="text1" w:themeTint="BF"/>
                <w:sz w:val="24"/>
                <w:szCs w:val="24"/>
                <w:lang w:eastAsia="en-GB"/>
              </w:rPr>
              <w:t>Time</w:t>
            </w:r>
          </w:p>
          <w:p w14:paraId="608975A0" w14:textId="77777777"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p>
          <w:p w14:paraId="6A6275D2" w14:textId="77777777"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sidRPr="002556B3">
              <w:rPr>
                <w:rFonts w:eastAsia="Calibri" w:cs="Calibri"/>
                <w:b/>
                <w:bCs/>
                <w:color w:val="404040" w:themeColor="text1" w:themeTint="BF"/>
                <w:sz w:val="24"/>
                <w:szCs w:val="24"/>
                <w:lang w:eastAsia="en-GB"/>
              </w:rPr>
              <w:t>“</w:t>
            </w:r>
            <w:r w:rsidRPr="002556B3">
              <w:rPr>
                <w:rFonts w:eastAsia="Calibri" w:cs="Calibri"/>
                <w:i/>
                <w:iCs/>
                <w:color w:val="404040" w:themeColor="text1" w:themeTint="BF"/>
                <w:sz w:val="24"/>
                <w:szCs w:val="24"/>
                <w:lang w:eastAsia="en-GB"/>
              </w:rPr>
              <w:t>When do you aim to have this completed by?”</w:t>
            </w:r>
          </w:p>
        </w:tc>
        <w:tc>
          <w:tcPr>
            <w:tcW w:w="2835" w:type="dxa"/>
            <w:tcBorders>
              <w:top w:val="single" w:sz="8" w:space="0" w:color="000000"/>
              <w:left w:val="single" w:sz="8" w:space="0" w:color="000000"/>
              <w:bottom w:val="single" w:sz="8" w:space="0" w:color="000000"/>
              <w:right w:val="single" w:sz="8" w:space="0" w:color="000000"/>
            </w:tcBorders>
          </w:tcPr>
          <w:p w14:paraId="5E4ED85F" w14:textId="147270C4"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sidRPr="002556B3">
              <w:rPr>
                <w:rFonts w:eastAsia="Calibri" w:cs="Calibri"/>
                <w:b/>
                <w:bCs/>
                <w:color w:val="404040" w:themeColor="text1" w:themeTint="BF"/>
                <w:sz w:val="24"/>
                <w:szCs w:val="24"/>
                <w:lang w:eastAsia="en-GB"/>
              </w:rPr>
              <w:t>Outcomes</w:t>
            </w:r>
          </w:p>
          <w:p w14:paraId="055CC96D" w14:textId="77777777"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p>
          <w:p w14:paraId="11CFA19C" w14:textId="77777777" w:rsidR="002005C8" w:rsidRPr="002556B3" w:rsidRDefault="002005C8" w:rsidP="00E2507F">
            <w:pPr>
              <w:widowControl w:val="0"/>
              <w:shd w:val="clear" w:color="auto" w:fill="FFFFFF" w:themeFill="background1"/>
              <w:spacing w:after="0" w:line="240" w:lineRule="auto"/>
              <w:rPr>
                <w:rFonts w:eastAsia="Calibri" w:cs="Calibri"/>
                <w:color w:val="404040" w:themeColor="text1" w:themeTint="BF"/>
                <w:sz w:val="24"/>
                <w:szCs w:val="24"/>
                <w:lang w:eastAsia="en-GB"/>
              </w:rPr>
            </w:pPr>
            <w:r w:rsidRPr="002556B3">
              <w:rPr>
                <w:rFonts w:eastAsia="Calibri" w:cs="Calibri"/>
                <w:i/>
                <w:color w:val="404040" w:themeColor="text1" w:themeTint="BF"/>
                <w:sz w:val="24"/>
                <w:szCs w:val="24"/>
                <w:lang w:eastAsia="en-GB"/>
              </w:rPr>
              <w:t>“What would success look like?”</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77A321" w14:textId="77777777"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sidRPr="002556B3">
              <w:rPr>
                <w:rFonts w:eastAsia="Calibri" w:cs="Calibri"/>
                <w:b/>
                <w:bCs/>
                <w:color w:val="404040" w:themeColor="text1" w:themeTint="BF"/>
                <w:sz w:val="24"/>
                <w:szCs w:val="24"/>
                <w:lang w:eastAsia="en-GB"/>
              </w:rPr>
              <w:t>Progress</w:t>
            </w:r>
          </w:p>
          <w:p w14:paraId="39BA1170" w14:textId="77777777"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p>
        </w:tc>
        <w:tc>
          <w:tcPr>
            <w:tcW w:w="1134" w:type="dxa"/>
            <w:tcBorders>
              <w:top w:val="single" w:sz="8" w:space="0" w:color="000000"/>
              <w:left w:val="single" w:sz="8" w:space="0" w:color="000000"/>
              <w:bottom w:val="single" w:sz="8" w:space="0" w:color="000000"/>
              <w:right w:val="single" w:sz="8" w:space="0" w:color="000000"/>
            </w:tcBorders>
          </w:tcPr>
          <w:p w14:paraId="64C2A1A2" w14:textId="64CBFF46"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Pr>
                <w:rFonts w:eastAsia="Calibri" w:cs="Calibri"/>
                <w:b/>
                <w:bCs/>
                <w:color w:val="404040" w:themeColor="text1" w:themeTint="BF"/>
                <w:sz w:val="24"/>
                <w:szCs w:val="24"/>
                <w:lang w:eastAsia="en-GB"/>
              </w:rPr>
              <w:t>Link to BM</w:t>
            </w:r>
          </w:p>
        </w:tc>
      </w:tr>
      <w:tr w:rsidR="002005C8" w:rsidRPr="00E9085A" w14:paraId="1637286C" w14:textId="19BF9FCB" w:rsidTr="00C00216">
        <w:trPr>
          <w:trHeight w:val="1507"/>
        </w:trPr>
        <w:tc>
          <w:tcPr>
            <w:tcW w:w="2684" w:type="dxa"/>
            <w:tcBorders>
              <w:top w:val="single" w:sz="8" w:space="0" w:color="000000"/>
              <w:left w:val="single" w:sz="8" w:space="0" w:color="000000"/>
              <w:bottom w:val="single" w:sz="8" w:space="0" w:color="000000"/>
              <w:right w:val="single" w:sz="8" w:space="0" w:color="000000"/>
            </w:tcBorders>
          </w:tcPr>
          <w:p w14:paraId="3742DAE2" w14:textId="19A4B6C9"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sidRPr="00FF2868">
              <w:rPr>
                <w:rFonts w:eastAsia="Calibri" w:cs="Calibri"/>
                <w:b/>
                <w:bCs/>
                <w:color w:val="404040" w:themeColor="text1" w:themeTint="BF"/>
                <w:sz w:val="24"/>
                <w:szCs w:val="24"/>
                <w:lang w:eastAsia="en-GB"/>
              </w:rPr>
              <w:t>To update the website to include all statutory information</w:t>
            </w:r>
            <w:r>
              <w:rPr>
                <w:rFonts w:eastAsia="Calibri" w:cs="Calibri"/>
                <w:b/>
                <w:bCs/>
                <w:color w:val="404040" w:themeColor="text1" w:themeTint="BF"/>
                <w:sz w:val="24"/>
                <w:szCs w:val="24"/>
                <w:lang w:eastAsia="en-GB"/>
              </w:rPr>
              <w:t xml:space="preserve"> and relevant content</w:t>
            </w:r>
          </w:p>
        </w:tc>
        <w:tc>
          <w:tcPr>
            <w:tcW w:w="36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FAF3B45" w14:textId="341CF31E" w:rsidR="002005C8" w:rsidRPr="00C91706" w:rsidRDefault="002005C8" w:rsidP="00545A8A">
            <w:pPr>
              <w:pStyle w:val="ListParagraph"/>
              <w:widowControl w:val="0"/>
              <w:numPr>
                <w:ilvl w:val="0"/>
                <w:numId w:val="20"/>
              </w:numPr>
              <w:shd w:val="clear" w:color="auto" w:fill="FFFFFF" w:themeFill="background1"/>
              <w:spacing w:line="240" w:lineRule="auto"/>
              <w:rPr>
                <w:rFonts w:eastAsia="Calibri" w:cs="Calibri"/>
                <w:b/>
                <w:bCs/>
                <w:color w:val="404040" w:themeColor="text1" w:themeTint="BF"/>
                <w:sz w:val="24"/>
                <w:szCs w:val="24"/>
                <w:highlight w:val="yellow"/>
              </w:rPr>
            </w:pPr>
            <w:r w:rsidRPr="00C91706">
              <w:rPr>
                <w:rFonts w:eastAsia="Calibri" w:cs="Calibri"/>
                <w:b/>
                <w:bCs/>
                <w:color w:val="404040" w:themeColor="text1" w:themeTint="BF"/>
                <w:sz w:val="24"/>
                <w:szCs w:val="24"/>
                <w:highlight w:val="yellow"/>
              </w:rPr>
              <w:t>Content to be sourced and put together</w:t>
            </w:r>
          </w:p>
          <w:p w14:paraId="55A7A13C" w14:textId="77777777" w:rsidR="002005C8" w:rsidRDefault="002005C8" w:rsidP="00C91706">
            <w:pPr>
              <w:pStyle w:val="ListParagraph"/>
              <w:widowControl w:val="0"/>
              <w:shd w:val="clear" w:color="auto" w:fill="FFFFFF" w:themeFill="background1"/>
              <w:spacing w:line="240" w:lineRule="auto"/>
              <w:ind w:left="360"/>
              <w:rPr>
                <w:rFonts w:eastAsia="Calibri" w:cs="Calibri"/>
                <w:b/>
                <w:bCs/>
                <w:color w:val="404040" w:themeColor="text1" w:themeTint="BF"/>
                <w:sz w:val="24"/>
                <w:szCs w:val="24"/>
              </w:rPr>
            </w:pPr>
          </w:p>
          <w:p w14:paraId="598B8644" w14:textId="1AE164C0" w:rsidR="002005C8" w:rsidRPr="00C91706" w:rsidRDefault="002005C8" w:rsidP="00545A8A">
            <w:pPr>
              <w:pStyle w:val="ListParagraph"/>
              <w:widowControl w:val="0"/>
              <w:numPr>
                <w:ilvl w:val="0"/>
                <w:numId w:val="20"/>
              </w:numPr>
              <w:shd w:val="clear" w:color="auto" w:fill="FFFFFF" w:themeFill="background1"/>
              <w:spacing w:line="240" w:lineRule="auto"/>
              <w:rPr>
                <w:rFonts w:eastAsia="Calibri" w:cs="Calibri"/>
                <w:b/>
                <w:bCs/>
                <w:color w:val="404040" w:themeColor="text1" w:themeTint="BF"/>
                <w:sz w:val="24"/>
                <w:szCs w:val="24"/>
                <w:highlight w:val="green"/>
              </w:rPr>
            </w:pPr>
            <w:r w:rsidRPr="00C91706">
              <w:rPr>
                <w:rFonts w:eastAsia="Calibri" w:cs="Calibri"/>
                <w:b/>
                <w:bCs/>
                <w:color w:val="404040" w:themeColor="text1" w:themeTint="BF"/>
                <w:sz w:val="24"/>
                <w:szCs w:val="24"/>
                <w:highlight w:val="green"/>
              </w:rPr>
              <w:t>Vision to be finalised</w:t>
            </w:r>
          </w:p>
          <w:p w14:paraId="3DFC4659" w14:textId="77777777" w:rsidR="002005C8" w:rsidRPr="00C91706" w:rsidRDefault="002005C8" w:rsidP="00C91706">
            <w:pPr>
              <w:pStyle w:val="ListParagraph"/>
              <w:rPr>
                <w:rFonts w:eastAsia="Calibri" w:cs="Calibri"/>
                <w:b/>
                <w:bCs/>
                <w:color w:val="404040" w:themeColor="text1" w:themeTint="BF"/>
                <w:sz w:val="24"/>
                <w:szCs w:val="24"/>
              </w:rPr>
            </w:pPr>
          </w:p>
          <w:p w14:paraId="53E2C715" w14:textId="77777777" w:rsidR="002005C8" w:rsidRDefault="002005C8" w:rsidP="00C91706">
            <w:pPr>
              <w:pStyle w:val="ListParagraph"/>
              <w:widowControl w:val="0"/>
              <w:shd w:val="clear" w:color="auto" w:fill="FFFFFF" w:themeFill="background1"/>
              <w:spacing w:line="240" w:lineRule="auto"/>
              <w:ind w:left="360"/>
              <w:rPr>
                <w:rFonts w:eastAsia="Calibri" w:cs="Calibri"/>
                <w:b/>
                <w:bCs/>
                <w:color w:val="404040" w:themeColor="text1" w:themeTint="BF"/>
                <w:sz w:val="24"/>
                <w:szCs w:val="24"/>
              </w:rPr>
            </w:pPr>
          </w:p>
          <w:p w14:paraId="4176FDBD" w14:textId="1D7DC712" w:rsidR="002005C8" w:rsidRDefault="002005C8" w:rsidP="00545A8A">
            <w:pPr>
              <w:pStyle w:val="ListParagraph"/>
              <w:widowControl w:val="0"/>
              <w:numPr>
                <w:ilvl w:val="0"/>
                <w:numId w:val="20"/>
              </w:numPr>
              <w:shd w:val="clear" w:color="auto" w:fill="FFFFFF" w:themeFill="background1"/>
              <w:spacing w:line="240" w:lineRule="auto"/>
              <w:rPr>
                <w:rFonts w:eastAsia="Calibri" w:cs="Calibri"/>
                <w:b/>
                <w:bCs/>
                <w:color w:val="404040" w:themeColor="text1" w:themeTint="BF"/>
                <w:sz w:val="24"/>
                <w:szCs w:val="24"/>
                <w:highlight w:val="green"/>
              </w:rPr>
            </w:pPr>
            <w:r w:rsidRPr="00C91706">
              <w:rPr>
                <w:rFonts w:eastAsia="Calibri" w:cs="Calibri"/>
                <w:b/>
                <w:bCs/>
                <w:color w:val="404040" w:themeColor="text1" w:themeTint="BF"/>
                <w:sz w:val="24"/>
                <w:szCs w:val="24"/>
                <w:highlight w:val="green"/>
              </w:rPr>
              <w:t>Websites to be selected</w:t>
            </w:r>
          </w:p>
          <w:p w14:paraId="7D4AC026" w14:textId="77777777" w:rsidR="00933350" w:rsidRPr="00C91706" w:rsidRDefault="00933350" w:rsidP="00933350">
            <w:pPr>
              <w:pStyle w:val="ListParagraph"/>
              <w:widowControl w:val="0"/>
              <w:shd w:val="clear" w:color="auto" w:fill="FFFFFF" w:themeFill="background1"/>
              <w:spacing w:line="240" w:lineRule="auto"/>
              <w:ind w:left="360"/>
              <w:rPr>
                <w:rFonts w:eastAsia="Calibri" w:cs="Calibri"/>
                <w:b/>
                <w:bCs/>
                <w:color w:val="404040" w:themeColor="text1" w:themeTint="BF"/>
                <w:sz w:val="24"/>
                <w:szCs w:val="24"/>
                <w:highlight w:val="green"/>
              </w:rPr>
            </w:pPr>
          </w:p>
          <w:p w14:paraId="03B50AEF" w14:textId="77777777" w:rsidR="002005C8" w:rsidRDefault="00933350" w:rsidP="00545A8A">
            <w:pPr>
              <w:pStyle w:val="ListParagraph"/>
              <w:widowControl w:val="0"/>
              <w:numPr>
                <w:ilvl w:val="0"/>
                <w:numId w:val="20"/>
              </w:numPr>
              <w:shd w:val="clear" w:color="auto" w:fill="FFFFFF" w:themeFill="background1"/>
              <w:spacing w:line="240" w:lineRule="auto"/>
              <w:rPr>
                <w:rFonts w:eastAsia="Calibri" w:cs="Calibri"/>
                <w:b/>
                <w:bCs/>
                <w:color w:val="404040" w:themeColor="text1" w:themeTint="BF"/>
                <w:sz w:val="24"/>
                <w:szCs w:val="24"/>
              </w:rPr>
            </w:pPr>
            <w:r w:rsidRPr="00933350">
              <w:rPr>
                <w:rFonts w:eastAsia="Calibri" w:cs="Calibri"/>
                <w:b/>
                <w:bCs/>
                <w:color w:val="404040" w:themeColor="text1" w:themeTint="BF"/>
                <w:sz w:val="24"/>
                <w:szCs w:val="24"/>
                <w:highlight w:val="red"/>
              </w:rPr>
              <w:t>Time to be allocated with relevant member of staff to upload and arrange content</w:t>
            </w:r>
          </w:p>
          <w:p w14:paraId="537119A3" w14:textId="77777777" w:rsidR="00933350" w:rsidRPr="00933350" w:rsidRDefault="00933350" w:rsidP="00933350">
            <w:pPr>
              <w:pStyle w:val="ListParagraph"/>
              <w:rPr>
                <w:rFonts w:eastAsia="Calibri" w:cs="Calibri"/>
                <w:b/>
                <w:bCs/>
                <w:color w:val="404040" w:themeColor="text1" w:themeTint="BF"/>
                <w:sz w:val="24"/>
                <w:szCs w:val="24"/>
              </w:rPr>
            </w:pPr>
          </w:p>
          <w:p w14:paraId="1AD3E0F4" w14:textId="37BA5E01" w:rsidR="00933350" w:rsidRPr="00545A8A" w:rsidRDefault="00933350" w:rsidP="00933350">
            <w:pPr>
              <w:pStyle w:val="ListParagraph"/>
              <w:widowControl w:val="0"/>
              <w:shd w:val="clear" w:color="auto" w:fill="FFFFFF" w:themeFill="background1"/>
              <w:spacing w:line="240" w:lineRule="auto"/>
              <w:ind w:left="360"/>
              <w:rPr>
                <w:rFonts w:eastAsia="Calibri" w:cs="Calibri"/>
                <w:b/>
                <w:bCs/>
                <w:color w:val="404040" w:themeColor="text1" w:themeTint="BF"/>
                <w:sz w:val="24"/>
                <w:szCs w:val="24"/>
              </w:rPr>
            </w:pPr>
          </w:p>
        </w:tc>
        <w:tc>
          <w:tcPr>
            <w:tcW w:w="17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50DF37C" w14:textId="77777777" w:rsidR="002005C8" w:rsidRDefault="002005C8" w:rsidP="008E78EC">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r>
              <w:rPr>
                <w:rFonts w:eastAsia="Calibri" w:cs="Calibri"/>
                <w:b/>
                <w:bCs/>
                <w:iCs/>
                <w:color w:val="404040" w:themeColor="text1" w:themeTint="BF"/>
                <w:sz w:val="24"/>
                <w:szCs w:val="24"/>
                <w:lang w:eastAsia="en-GB"/>
              </w:rPr>
              <w:lastRenderedPageBreak/>
              <w:t xml:space="preserve">LG </w:t>
            </w:r>
          </w:p>
          <w:p w14:paraId="2E1DFB9C" w14:textId="77777777" w:rsidR="002005C8" w:rsidRDefault="002005C8" w:rsidP="008E78EC">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p>
          <w:p w14:paraId="0FD1E493" w14:textId="77777777" w:rsidR="002005C8" w:rsidRDefault="002005C8" w:rsidP="008E78EC">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p>
          <w:p w14:paraId="20C654FA" w14:textId="0323CF3C" w:rsidR="002005C8" w:rsidRDefault="002005C8" w:rsidP="008E78EC">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r>
              <w:rPr>
                <w:rFonts w:eastAsia="Calibri" w:cs="Calibri"/>
                <w:b/>
                <w:bCs/>
                <w:iCs/>
                <w:color w:val="404040" w:themeColor="text1" w:themeTint="BF"/>
                <w:sz w:val="24"/>
                <w:szCs w:val="24"/>
                <w:lang w:eastAsia="en-GB"/>
              </w:rPr>
              <w:t>LG</w:t>
            </w:r>
          </w:p>
          <w:p w14:paraId="1E7C3467" w14:textId="77777777" w:rsidR="002005C8" w:rsidRDefault="002005C8" w:rsidP="008E78EC">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p>
          <w:p w14:paraId="123C46C3" w14:textId="77777777" w:rsidR="002005C8" w:rsidRDefault="002005C8" w:rsidP="008E78EC">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p>
          <w:p w14:paraId="1DC70E32" w14:textId="77777777" w:rsidR="002005C8" w:rsidRDefault="002005C8" w:rsidP="008E78EC">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r>
              <w:rPr>
                <w:rFonts w:eastAsia="Calibri" w:cs="Calibri"/>
                <w:b/>
                <w:bCs/>
                <w:iCs/>
                <w:color w:val="404040" w:themeColor="text1" w:themeTint="BF"/>
                <w:sz w:val="24"/>
                <w:szCs w:val="24"/>
                <w:lang w:eastAsia="en-GB"/>
              </w:rPr>
              <w:t>LG</w:t>
            </w:r>
          </w:p>
          <w:p w14:paraId="3AC5A037" w14:textId="77777777" w:rsidR="00933350" w:rsidRDefault="00933350" w:rsidP="008E78EC">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p>
          <w:p w14:paraId="4D69A3BE" w14:textId="58CBCCD4" w:rsidR="00933350" w:rsidRPr="002556B3" w:rsidRDefault="00933350" w:rsidP="008E78EC">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r>
              <w:rPr>
                <w:rFonts w:eastAsia="Calibri" w:cs="Calibri"/>
                <w:b/>
                <w:bCs/>
                <w:iCs/>
                <w:color w:val="404040" w:themeColor="text1" w:themeTint="BF"/>
                <w:sz w:val="24"/>
                <w:szCs w:val="24"/>
                <w:lang w:eastAsia="en-GB"/>
              </w:rPr>
              <w:t>LG, KS, BC, PR</w:t>
            </w:r>
          </w:p>
        </w:tc>
        <w:tc>
          <w:tcPr>
            <w:tcW w:w="1821" w:type="dxa"/>
            <w:tcBorders>
              <w:top w:val="single" w:sz="8" w:space="0" w:color="000000"/>
              <w:left w:val="single" w:sz="8" w:space="0" w:color="000000"/>
              <w:bottom w:val="single" w:sz="8" w:space="0" w:color="000000"/>
              <w:right w:val="single" w:sz="8" w:space="0" w:color="000000"/>
            </w:tcBorders>
          </w:tcPr>
          <w:p w14:paraId="0B30ECB9" w14:textId="77777777" w:rsidR="002005C8"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Pr>
                <w:rFonts w:eastAsia="Calibri" w:cs="Calibri"/>
                <w:b/>
                <w:bCs/>
                <w:color w:val="404040" w:themeColor="text1" w:themeTint="BF"/>
                <w:sz w:val="24"/>
                <w:szCs w:val="24"/>
                <w:lang w:eastAsia="en-GB"/>
              </w:rPr>
              <w:lastRenderedPageBreak/>
              <w:t>July 23</w:t>
            </w:r>
          </w:p>
          <w:p w14:paraId="7310C3ED" w14:textId="77777777" w:rsidR="00933350" w:rsidRDefault="00933350"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p>
          <w:p w14:paraId="639034CE" w14:textId="77777777" w:rsidR="00933350" w:rsidRDefault="00933350"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p>
          <w:p w14:paraId="45C8423B" w14:textId="77777777" w:rsidR="00933350" w:rsidRDefault="00933350"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Pr>
                <w:rFonts w:eastAsia="Calibri" w:cs="Calibri"/>
                <w:b/>
                <w:bCs/>
                <w:color w:val="404040" w:themeColor="text1" w:themeTint="BF"/>
                <w:sz w:val="24"/>
                <w:szCs w:val="24"/>
                <w:lang w:eastAsia="en-GB"/>
              </w:rPr>
              <w:t>June 23</w:t>
            </w:r>
          </w:p>
          <w:p w14:paraId="0C4581D2" w14:textId="77777777" w:rsidR="00933350" w:rsidRDefault="00933350"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p>
          <w:p w14:paraId="3928073B" w14:textId="77777777" w:rsidR="00933350" w:rsidRDefault="00933350"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p>
          <w:p w14:paraId="50F7578B" w14:textId="77777777" w:rsidR="00933350" w:rsidRDefault="00933350"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Pr>
                <w:rFonts w:eastAsia="Calibri" w:cs="Calibri"/>
                <w:b/>
                <w:bCs/>
                <w:color w:val="404040" w:themeColor="text1" w:themeTint="BF"/>
                <w:sz w:val="24"/>
                <w:szCs w:val="24"/>
                <w:lang w:eastAsia="en-GB"/>
              </w:rPr>
              <w:t>June 23</w:t>
            </w:r>
          </w:p>
          <w:p w14:paraId="1035D046" w14:textId="77777777" w:rsidR="00933350" w:rsidRDefault="00933350"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p>
          <w:p w14:paraId="68BB8537" w14:textId="5F4D0114" w:rsidR="00933350" w:rsidRPr="002556B3" w:rsidRDefault="00933350"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Pr>
                <w:rFonts w:eastAsia="Calibri" w:cs="Calibri"/>
                <w:b/>
                <w:bCs/>
                <w:color w:val="404040" w:themeColor="text1" w:themeTint="BF"/>
                <w:sz w:val="24"/>
                <w:szCs w:val="24"/>
                <w:lang w:eastAsia="en-GB"/>
              </w:rPr>
              <w:t>July 23</w:t>
            </w:r>
          </w:p>
        </w:tc>
        <w:tc>
          <w:tcPr>
            <w:tcW w:w="2835" w:type="dxa"/>
            <w:tcBorders>
              <w:top w:val="single" w:sz="8" w:space="0" w:color="000000"/>
              <w:left w:val="single" w:sz="8" w:space="0" w:color="000000"/>
              <w:bottom w:val="single" w:sz="8" w:space="0" w:color="000000"/>
              <w:right w:val="single" w:sz="8" w:space="0" w:color="000000"/>
            </w:tcBorders>
          </w:tcPr>
          <w:p w14:paraId="7CF27CF9" w14:textId="03912FE8"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Pr>
                <w:rFonts w:eastAsia="Calibri" w:cs="Calibri"/>
                <w:b/>
                <w:bCs/>
                <w:color w:val="404040" w:themeColor="text1" w:themeTint="BF"/>
                <w:sz w:val="24"/>
                <w:szCs w:val="24"/>
                <w:lang w:eastAsia="en-GB"/>
              </w:rPr>
              <w:lastRenderedPageBreak/>
              <w:t xml:space="preserve">A website that has all statutory requirements fulfilled. Careers information easy to find and relevant to staff, </w:t>
            </w:r>
            <w:r>
              <w:rPr>
                <w:rFonts w:eastAsia="Calibri" w:cs="Calibri"/>
                <w:b/>
                <w:bCs/>
                <w:color w:val="404040" w:themeColor="text1" w:themeTint="BF"/>
                <w:sz w:val="24"/>
                <w:szCs w:val="24"/>
                <w:lang w:eastAsia="en-GB"/>
              </w:rPr>
              <w:lastRenderedPageBreak/>
              <w:t>parents and students.</w:t>
            </w:r>
          </w:p>
        </w:tc>
        <w:tc>
          <w:tcPr>
            <w:tcW w:w="1417" w:type="dxa"/>
            <w:tcBorders>
              <w:top w:val="single" w:sz="8" w:space="0" w:color="000000"/>
              <w:left w:val="single" w:sz="8" w:space="0" w:color="000000"/>
              <w:bottom w:val="single" w:sz="8" w:space="0" w:color="000000"/>
              <w:right w:val="single" w:sz="8" w:space="0" w:color="000000"/>
            </w:tcBorders>
            <w:shd w:val="clear" w:color="auto" w:fill="FFC000"/>
            <w:tcMar>
              <w:top w:w="0" w:type="dxa"/>
              <w:left w:w="0" w:type="dxa"/>
              <w:bottom w:w="0" w:type="dxa"/>
              <w:right w:w="0" w:type="dxa"/>
            </w:tcMar>
          </w:tcPr>
          <w:p w14:paraId="7DB14F2B" w14:textId="77777777" w:rsidR="002005C8" w:rsidRPr="002556B3" w:rsidRDefault="002005C8" w:rsidP="00EF7DD7">
            <w:pPr>
              <w:widowControl w:val="0"/>
              <w:shd w:val="clear" w:color="auto" w:fill="FFFFFF" w:themeFill="background1"/>
              <w:spacing w:after="0" w:line="240" w:lineRule="auto"/>
              <w:jc w:val="center"/>
              <w:rPr>
                <w:rFonts w:eastAsia="Calibri" w:cs="Calibri"/>
                <w:b/>
                <w:bCs/>
                <w:color w:val="404040" w:themeColor="text1" w:themeTint="BF"/>
                <w:sz w:val="24"/>
                <w:szCs w:val="24"/>
                <w:lang w:eastAsia="en-GB"/>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70BA052" w14:textId="77777777" w:rsidR="002005C8" w:rsidRDefault="002005C8" w:rsidP="00EF7DD7">
            <w:pPr>
              <w:widowControl w:val="0"/>
              <w:shd w:val="clear" w:color="auto" w:fill="FFFFFF" w:themeFill="background1"/>
              <w:spacing w:after="0" w:line="240" w:lineRule="auto"/>
              <w:jc w:val="center"/>
              <w:rPr>
                <w:rFonts w:eastAsia="Calibri" w:cs="Calibri"/>
                <w:b/>
                <w:bCs/>
                <w:color w:val="404040" w:themeColor="text1" w:themeTint="BF"/>
                <w:sz w:val="24"/>
                <w:szCs w:val="24"/>
                <w:lang w:eastAsia="en-GB"/>
              </w:rPr>
            </w:pPr>
            <w:r>
              <w:rPr>
                <w:rFonts w:eastAsia="Calibri" w:cs="Calibri"/>
                <w:b/>
                <w:bCs/>
                <w:color w:val="404040" w:themeColor="text1" w:themeTint="BF"/>
                <w:sz w:val="24"/>
                <w:szCs w:val="24"/>
                <w:lang w:eastAsia="en-GB"/>
              </w:rPr>
              <w:t>BM1</w:t>
            </w:r>
          </w:p>
          <w:p w14:paraId="6761DD59" w14:textId="0252B6A1" w:rsidR="00B865EB" w:rsidRPr="002556B3" w:rsidRDefault="00B865EB" w:rsidP="00EF7DD7">
            <w:pPr>
              <w:widowControl w:val="0"/>
              <w:shd w:val="clear" w:color="auto" w:fill="FFFFFF" w:themeFill="background1"/>
              <w:spacing w:after="0" w:line="240" w:lineRule="auto"/>
              <w:jc w:val="center"/>
              <w:rPr>
                <w:rFonts w:eastAsia="Calibri" w:cs="Calibri"/>
                <w:b/>
                <w:bCs/>
                <w:color w:val="404040" w:themeColor="text1" w:themeTint="BF"/>
                <w:sz w:val="24"/>
                <w:szCs w:val="24"/>
                <w:lang w:eastAsia="en-GB"/>
              </w:rPr>
            </w:pPr>
            <w:r>
              <w:rPr>
                <w:rFonts w:eastAsia="Calibri" w:cs="Calibri"/>
                <w:b/>
                <w:bCs/>
                <w:color w:val="404040" w:themeColor="text1" w:themeTint="BF"/>
                <w:sz w:val="24"/>
                <w:szCs w:val="24"/>
                <w:lang w:eastAsia="en-GB"/>
              </w:rPr>
              <w:t>BM2</w:t>
            </w:r>
          </w:p>
        </w:tc>
      </w:tr>
      <w:tr w:rsidR="002005C8" w:rsidRPr="00E9085A" w14:paraId="0BE2BC50" w14:textId="30759EC9" w:rsidTr="00C00216">
        <w:trPr>
          <w:trHeight w:val="1507"/>
        </w:trPr>
        <w:tc>
          <w:tcPr>
            <w:tcW w:w="2684" w:type="dxa"/>
            <w:tcBorders>
              <w:top w:val="single" w:sz="8" w:space="0" w:color="000000"/>
              <w:left w:val="single" w:sz="8" w:space="0" w:color="000000"/>
              <w:bottom w:val="single" w:sz="8" w:space="0" w:color="000000"/>
              <w:right w:val="single" w:sz="8" w:space="0" w:color="000000"/>
            </w:tcBorders>
          </w:tcPr>
          <w:p w14:paraId="735887AD" w14:textId="23BEB768"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sidRPr="00FF2868">
              <w:rPr>
                <w:rFonts w:eastAsia="Calibri" w:cs="Calibri"/>
                <w:b/>
                <w:bCs/>
                <w:color w:val="404040" w:themeColor="text1" w:themeTint="BF"/>
                <w:sz w:val="24"/>
                <w:szCs w:val="24"/>
                <w:lang w:eastAsia="en-GB"/>
              </w:rPr>
              <w:t>To update the careers policy and make it relevant</w:t>
            </w:r>
          </w:p>
        </w:tc>
        <w:tc>
          <w:tcPr>
            <w:tcW w:w="36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455673" w14:textId="37FE9F5E" w:rsidR="002005C8" w:rsidRPr="00C91706" w:rsidRDefault="002005C8" w:rsidP="00EF7DD7">
            <w:pPr>
              <w:pStyle w:val="ListParagraph"/>
              <w:widowControl w:val="0"/>
              <w:numPr>
                <w:ilvl w:val="0"/>
                <w:numId w:val="20"/>
              </w:numPr>
              <w:shd w:val="clear" w:color="auto" w:fill="FFFFFF" w:themeFill="background1"/>
              <w:spacing w:line="240" w:lineRule="auto"/>
              <w:rPr>
                <w:rFonts w:eastAsia="Calibri" w:cs="Calibri"/>
                <w:b/>
                <w:bCs/>
                <w:color w:val="404040" w:themeColor="text1" w:themeTint="BF"/>
                <w:sz w:val="24"/>
                <w:szCs w:val="24"/>
                <w:highlight w:val="green"/>
              </w:rPr>
            </w:pPr>
            <w:r w:rsidRPr="00C91706">
              <w:rPr>
                <w:rFonts w:eastAsia="Calibri" w:cs="Calibri"/>
                <w:b/>
                <w:bCs/>
                <w:color w:val="404040" w:themeColor="text1" w:themeTint="BF"/>
                <w:sz w:val="24"/>
                <w:szCs w:val="24"/>
                <w:highlight w:val="green"/>
              </w:rPr>
              <w:t>Guidance to be read on what should be in policy</w:t>
            </w:r>
          </w:p>
          <w:p w14:paraId="3E34B157" w14:textId="77777777" w:rsidR="002005C8" w:rsidRDefault="002005C8" w:rsidP="00C91706">
            <w:pPr>
              <w:pStyle w:val="ListParagraph"/>
              <w:widowControl w:val="0"/>
              <w:shd w:val="clear" w:color="auto" w:fill="FFFFFF" w:themeFill="background1"/>
              <w:spacing w:line="240" w:lineRule="auto"/>
              <w:ind w:left="360"/>
              <w:rPr>
                <w:rFonts w:eastAsia="Calibri" w:cs="Calibri"/>
                <w:b/>
                <w:bCs/>
                <w:color w:val="404040" w:themeColor="text1" w:themeTint="BF"/>
                <w:sz w:val="24"/>
                <w:szCs w:val="24"/>
              </w:rPr>
            </w:pPr>
          </w:p>
          <w:p w14:paraId="5A3E114B" w14:textId="0684286E" w:rsidR="002005C8" w:rsidRPr="00C91706" w:rsidRDefault="002005C8" w:rsidP="00EF7DD7">
            <w:pPr>
              <w:pStyle w:val="ListParagraph"/>
              <w:widowControl w:val="0"/>
              <w:numPr>
                <w:ilvl w:val="0"/>
                <w:numId w:val="20"/>
              </w:numPr>
              <w:shd w:val="clear" w:color="auto" w:fill="FFFFFF" w:themeFill="background1"/>
              <w:spacing w:line="240" w:lineRule="auto"/>
              <w:rPr>
                <w:rFonts w:eastAsia="Calibri" w:cs="Calibri"/>
                <w:b/>
                <w:bCs/>
                <w:color w:val="404040" w:themeColor="text1" w:themeTint="BF"/>
                <w:sz w:val="24"/>
                <w:szCs w:val="24"/>
                <w:highlight w:val="green"/>
              </w:rPr>
            </w:pPr>
            <w:r w:rsidRPr="00C91706">
              <w:rPr>
                <w:rFonts w:eastAsia="Calibri" w:cs="Calibri"/>
                <w:b/>
                <w:bCs/>
                <w:color w:val="404040" w:themeColor="text1" w:themeTint="BF"/>
                <w:sz w:val="24"/>
                <w:szCs w:val="24"/>
                <w:highlight w:val="green"/>
              </w:rPr>
              <w:t>Working group set up</w:t>
            </w:r>
          </w:p>
          <w:p w14:paraId="53027E14" w14:textId="77777777" w:rsidR="002005C8" w:rsidRPr="00C91706" w:rsidRDefault="002005C8" w:rsidP="00C91706">
            <w:pPr>
              <w:pStyle w:val="ListParagraph"/>
              <w:rPr>
                <w:rFonts w:eastAsia="Calibri" w:cs="Calibri"/>
                <w:b/>
                <w:bCs/>
                <w:color w:val="404040" w:themeColor="text1" w:themeTint="BF"/>
                <w:sz w:val="24"/>
                <w:szCs w:val="24"/>
              </w:rPr>
            </w:pPr>
          </w:p>
          <w:p w14:paraId="170FC4ED" w14:textId="77777777" w:rsidR="002005C8" w:rsidRDefault="002005C8" w:rsidP="00C91706">
            <w:pPr>
              <w:pStyle w:val="ListParagraph"/>
              <w:widowControl w:val="0"/>
              <w:shd w:val="clear" w:color="auto" w:fill="FFFFFF" w:themeFill="background1"/>
              <w:spacing w:line="240" w:lineRule="auto"/>
              <w:ind w:left="360"/>
              <w:rPr>
                <w:rFonts w:eastAsia="Calibri" w:cs="Calibri"/>
                <w:b/>
                <w:bCs/>
                <w:color w:val="404040" w:themeColor="text1" w:themeTint="BF"/>
                <w:sz w:val="24"/>
                <w:szCs w:val="24"/>
              </w:rPr>
            </w:pPr>
          </w:p>
          <w:p w14:paraId="1D3D0CF3" w14:textId="09B5FA22" w:rsidR="002005C8" w:rsidRPr="00A838CF" w:rsidRDefault="00ED5333" w:rsidP="00EF7DD7">
            <w:pPr>
              <w:pStyle w:val="ListParagraph"/>
              <w:widowControl w:val="0"/>
              <w:numPr>
                <w:ilvl w:val="0"/>
                <w:numId w:val="20"/>
              </w:numPr>
              <w:shd w:val="clear" w:color="auto" w:fill="FFFFFF" w:themeFill="background1"/>
              <w:spacing w:line="240" w:lineRule="auto"/>
              <w:rPr>
                <w:rFonts w:eastAsia="Calibri" w:cs="Calibri"/>
                <w:b/>
                <w:bCs/>
                <w:color w:val="404040" w:themeColor="text1" w:themeTint="BF"/>
                <w:sz w:val="24"/>
                <w:szCs w:val="24"/>
                <w:highlight w:val="green"/>
              </w:rPr>
            </w:pPr>
            <w:r w:rsidRPr="00A838CF">
              <w:rPr>
                <w:rFonts w:eastAsia="Calibri" w:cs="Calibri"/>
                <w:b/>
                <w:bCs/>
                <w:color w:val="404040" w:themeColor="text1" w:themeTint="BF"/>
                <w:sz w:val="24"/>
                <w:szCs w:val="24"/>
                <w:highlight w:val="green"/>
              </w:rPr>
              <w:t>Draft policy created and reviewed</w:t>
            </w:r>
          </w:p>
          <w:p w14:paraId="28F53579" w14:textId="77777777" w:rsidR="002005C8" w:rsidRDefault="002005C8" w:rsidP="00C91706">
            <w:pPr>
              <w:pStyle w:val="ListParagraph"/>
              <w:widowControl w:val="0"/>
              <w:shd w:val="clear" w:color="auto" w:fill="FFFFFF" w:themeFill="background1"/>
              <w:spacing w:line="240" w:lineRule="auto"/>
              <w:ind w:left="360"/>
              <w:rPr>
                <w:rFonts w:eastAsia="Calibri" w:cs="Calibri"/>
                <w:b/>
                <w:bCs/>
                <w:color w:val="404040" w:themeColor="text1" w:themeTint="BF"/>
                <w:sz w:val="24"/>
                <w:szCs w:val="24"/>
              </w:rPr>
            </w:pPr>
          </w:p>
          <w:p w14:paraId="2659F488" w14:textId="21421018" w:rsidR="002005C8" w:rsidRPr="00EF7DD7" w:rsidRDefault="002005C8" w:rsidP="00EF7DD7">
            <w:pPr>
              <w:pStyle w:val="ListParagraph"/>
              <w:widowControl w:val="0"/>
              <w:numPr>
                <w:ilvl w:val="0"/>
                <w:numId w:val="20"/>
              </w:numPr>
              <w:shd w:val="clear" w:color="auto" w:fill="FFFFFF" w:themeFill="background1"/>
              <w:spacing w:line="240" w:lineRule="auto"/>
              <w:rPr>
                <w:rFonts w:eastAsia="Calibri" w:cs="Calibri"/>
                <w:b/>
                <w:bCs/>
                <w:color w:val="404040" w:themeColor="text1" w:themeTint="BF"/>
                <w:sz w:val="24"/>
                <w:szCs w:val="24"/>
              </w:rPr>
            </w:pPr>
            <w:r w:rsidRPr="00ED5333">
              <w:rPr>
                <w:rFonts w:eastAsia="Calibri" w:cs="Calibri"/>
                <w:b/>
                <w:bCs/>
                <w:color w:val="404040" w:themeColor="text1" w:themeTint="BF"/>
                <w:sz w:val="24"/>
                <w:szCs w:val="24"/>
                <w:highlight w:val="red"/>
              </w:rPr>
              <w:t>Policy to be approved by KS</w:t>
            </w:r>
            <w:r w:rsidR="00ED5333" w:rsidRPr="00ED5333">
              <w:rPr>
                <w:rFonts w:eastAsia="Calibri" w:cs="Calibri"/>
                <w:b/>
                <w:bCs/>
                <w:color w:val="404040" w:themeColor="text1" w:themeTint="BF"/>
                <w:sz w:val="24"/>
                <w:szCs w:val="24"/>
                <w:highlight w:val="red"/>
              </w:rPr>
              <w:t xml:space="preserve"> and MD</w:t>
            </w:r>
          </w:p>
        </w:tc>
        <w:tc>
          <w:tcPr>
            <w:tcW w:w="17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BC227A" w14:textId="77777777" w:rsidR="002005C8" w:rsidRDefault="002005C8" w:rsidP="00E2507F">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r>
              <w:rPr>
                <w:rFonts w:eastAsia="Calibri" w:cs="Calibri"/>
                <w:b/>
                <w:bCs/>
                <w:iCs/>
                <w:color w:val="404040" w:themeColor="text1" w:themeTint="BF"/>
                <w:sz w:val="24"/>
                <w:szCs w:val="24"/>
                <w:lang w:eastAsia="en-GB"/>
              </w:rPr>
              <w:t>LG, NT</w:t>
            </w:r>
          </w:p>
          <w:p w14:paraId="6F4496F2" w14:textId="77777777" w:rsidR="002005C8" w:rsidRDefault="002005C8" w:rsidP="00E2507F">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p>
          <w:p w14:paraId="333706C9" w14:textId="77777777" w:rsidR="002005C8" w:rsidRDefault="002005C8" w:rsidP="00E2507F">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p>
          <w:p w14:paraId="005565C3" w14:textId="77777777" w:rsidR="002005C8" w:rsidRDefault="002005C8" w:rsidP="00E2507F">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r>
              <w:rPr>
                <w:rFonts w:eastAsia="Calibri" w:cs="Calibri"/>
                <w:b/>
                <w:bCs/>
                <w:iCs/>
                <w:color w:val="404040" w:themeColor="text1" w:themeTint="BF"/>
                <w:sz w:val="24"/>
                <w:szCs w:val="24"/>
                <w:lang w:eastAsia="en-GB"/>
              </w:rPr>
              <w:t>LG, NT</w:t>
            </w:r>
          </w:p>
          <w:p w14:paraId="590ABFDA" w14:textId="77777777" w:rsidR="002005C8" w:rsidRDefault="002005C8" w:rsidP="00E2507F">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p>
          <w:p w14:paraId="1815B86F" w14:textId="77777777" w:rsidR="002005C8" w:rsidRDefault="002005C8" w:rsidP="00E2507F">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p>
          <w:p w14:paraId="4B70F528" w14:textId="7B2CAE57" w:rsidR="002005C8" w:rsidRDefault="002005C8" w:rsidP="00E2507F">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r>
              <w:rPr>
                <w:rFonts w:eastAsia="Calibri" w:cs="Calibri"/>
                <w:b/>
                <w:bCs/>
                <w:iCs/>
                <w:color w:val="404040" w:themeColor="text1" w:themeTint="BF"/>
                <w:sz w:val="24"/>
                <w:szCs w:val="24"/>
                <w:lang w:eastAsia="en-GB"/>
              </w:rPr>
              <w:t>NT</w:t>
            </w:r>
            <w:r w:rsidR="00ED5333">
              <w:rPr>
                <w:rFonts w:eastAsia="Calibri" w:cs="Calibri"/>
                <w:b/>
                <w:bCs/>
                <w:iCs/>
                <w:color w:val="404040" w:themeColor="text1" w:themeTint="BF"/>
                <w:sz w:val="24"/>
                <w:szCs w:val="24"/>
                <w:lang w:eastAsia="en-GB"/>
              </w:rPr>
              <w:t>, LG</w:t>
            </w:r>
          </w:p>
          <w:p w14:paraId="29B17662" w14:textId="77777777" w:rsidR="002005C8" w:rsidRDefault="002005C8" w:rsidP="00E2507F">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p>
          <w:p w14:paraId="6406C279" w14:textId="5801BB0A" w:rsidR="002005C8" w:rsidRPr="002556B3" w:rsidRDefault="00ED5333" w:rsidP="00E2507F">
            <w:pPr>
              <w:widowControl w:val="0"/>
              <w:shd w:val="clear" w:color="auto" w:fill="FFFFFF" w:themeFill="background1"/>
              <w:spacing w:after="0" w:line="240" w:lineRule="auto"/>
              <w:rPr>
                <w:rFonts w:eastAsia="Calibri" w:cs="Calibri"/>
                <w:b/>
                <w:bCs/>
                <w:iCs/>
                <w:color w:val="404040" w:themeColor="text1" w:themeTint="BF"/>
                <w:sz w:val="24"/>
                <w:szCs w:val="24"/>
                <w:lang w:eastAsia="en-GB"/>
              </w:rPr>
            </w:pPr>
            <w:r>
              <w:rPr>
                <w:rFonts w:eastAsia="Calibri" w:cs="Calibri"/>
                <w:b/>
                <w:bCs/>
                <w:iCs/>
                <w:color w:val="404040" w:themeColor="text1" w:themeTint="BF"/>
                <w:sz w:val="24"/>
                <w:szCs w:val="24"/>
                <w:lang w:eastAsia="en-GB"/>
              </w:rPr>
              <w:t>LG,</w:t>
            </w:r>
            <w:r w:rsidR="002005C8">
              <w:rPr>
                <w:rFonts w:eastAsia="Calibri" w:cs="Calibri"/>
                <w:b/>
                <w:bCs/>
                <w:iCs/>
                <w:color w:val="404040" w:themeColor="text1" w:themeTint="BF"/>
                <w:sz w:val="24"/>
                <w:szCs w:val="24"/>
                <w:lang w:eastAsia="en-GB"/>
              </w:rPr>
              <w:t>KS</w:t>
            </w:r>
            <w:r>
              <w:rPr>
                <w:rFonts w:eastAsia="Calibri" w:cs="Calibri"/>
                <w:b/>
                <w:bCs/>
                <w:iCs/>
                <w:color w:val="404040" w:themeColor="text1" w:themeTint="BF"/>
                <w:sz w:val="24"/>
                <w:szCs w:val="24"/>
                <w:lang w:eastAsia="en-GB"/>
              </w:rPr>
              <w:t>, MD</w:t>
            </w:r>
          </w:p>
        </w:tc>
        <w:tc>
          <w:tcPr>
            <w:tcW w:w="1821" w:type="dxa"/>
            <w:tcBorders>
              <w:top w:val="single" w:sz="8" w:space="0" w:color="000000"/>
              <w:left w:val="single" w:sz="8" w:space="0" w:color="000000"/>
              <w:bottom w:val="single" w:sz="8" w:space="0" w:color="000000"/>
              <w:right w:val="single" w:sz="8" w:space="0" w:color="000000"/>
            </w:tcBorders>
          </w:tcPr>
          <w:p w14:paraId="0B95246A" w14:textId="2AE8133A" w:rsidR="00ED5333" w:rsidRDefault="00ED5333"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Pr>
                <w:rFonts w:eastAsia="Calibri" w:cs="Calibri"/>
                <w:b/>
                <w:bCs/>
                <w:color w:val="404040" w:themeColor="text1" w:themeTint="BF"/>
                <w:sz w:val="24"/>
                <w:szCs w:val="24"/>
                <w:lang w:eastAsia="en-GB"/>
              </w:rPr>
              <w:t>April 23</w:t>
            </w:r>
          </w:p>
          <w:p w14:paraId="24366B78" w14:textId="53727C15" w:rsidR="00ED5333" w:rsidRDefault="00ED5333"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p>
          <w:p w14:paraId="6A0F205F" w14:textId="6159C82F" w:rsidR="00ED5333" w:rsidRDefault="00ED5333"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p>
          <w:p w14:paraId="4C618D96" w14:textId="4AFCE6DB" w:rsidR="00ED5333" w:rsidRDefault="00ED5333"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Pr>
                <w:rFonts w:eastAsia="Calibri" w:cs="Calibri"/>
                <w:b/>
                <w:bCs/>
                <w:color w:val="404040" w:themeColor="text1" w:themeTint="BF"/>
                <w:sz w:val="24"/>
                <w:szCs w:val="24"/>
                <w:lang w:eastAsia="en-GB"/>
              </w:rPr>
              <w:t>May 23</w:t>
            </w:r>
          </w:p>
          <w:p w14:paraId="63313187" w14:textId="7145FD4E" w:rsidR="00ED5333" w:rsidRDefault="00ED5333"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p>
          <w:p w14:paraId="25137D71" w14:textId="77C0254C" w:rsidR="00ED5333" w:rsidRDefault="00ED5333"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p>
          <w:p w14:paraId="2163DF3B" w14:textId="2CE4125A" w:rsidR="00ED5333" w:rsidRDefault="00ED5333"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Pr>
                <w:rFonts w:eastAsia="Calibri" w:cs="Calibri"/>
                <w:b/>
                <w:bCs/>
                <w:color w:val="404040" w:themeColor="text1" w:themeTint="BF"/>
                <w:sz w:val="24"/>
                <w:szCs w:val="24"/>
                <w:lang w:eastAsia="en-GB"/>
              </w:rPr>
              <w:t>June 23</w:t>
            </w:r>
          </w:p>
          <w:p w14:paraId="44A0D2D3" w14:textId="77777777" w:rsidR="00ED5333" w:rsidRDefault="00ED5333"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p>
          <w:p w14:paraId="725F7738" w14:textId="3462F58A"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Pr>
                <w:rFonts w:eastAsia="Calibri" w:cs="Calibri"/>
                <w:b/>
                <w:bCs/>
                <w:color w:val="404040" w:themeColor="text1" w:themeTint="BF"/>
                <w:sz w:val="24"/>
                <w:szCs w:val="24"/>
                <w:lang w:eastAsia="en-GB"/>
              </w:rPr>
              <w:t>July 23</w:t>
            </w:r>
          </w:p>
        </w:tc>
        <w:tc>
          <w:tcPr>
            <w:tcW w:w="2835" w:type="dxa"/>
            <w:tcBorders>
              <w:top w:val="single" w:sz="8" w:space="0" w:color="000000"/>
              <w:left w:val="single" w:sz="8" w:space="0" w:color="000000"/>
              <w:bottom w:val="single" w:sz="8" w:space="0" w:color="000000"/>
              <w:right w:val="single" w:sz="8" w:space="0" w:color="000000"/>
            </w:tcBorders>
          </w:tcPr>
          <w:p w14:paraId="536D8253" w14:textId="3B0568F9"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Pr>
                <w:rFonts w:eastAsia="Calibri" w:cs="Calibri"/>
                <w:b/>
                <w:bCs/>
                <w:color w:val="404040" w:themeColor="text1" w:themeTint="BF"/>
                <w:sz w:val="24"/>
                <w:szCs w:val="24"/>
                <w:lang w:eastAsia="en-GB"/>
              </w:rPr>
              <w:t>Policy with relevant statutory information and up to date programme and delivery methods</w:t>
            </w:r>
          </w:p>
        </w:tc>
        <w:tc>
          <w:tcPr>
            <w:tcW w:w="1417" w:type="dxa"/>
            <w:tcBorders>
              <w:top w:val="single" w:sz="8" w:space="0" w:color="000000"/>
              <w:left w:val="single" w:sz="8" w:space="0" w:color="000000"/>
              <w:bottom w:val="single" w:sz="8" w:space="0" w:color="000000"/>
              <w:right w:val="single" w:sz="8" w:space="0" w:color="000000"/>
            </w:tcBorders>
            <w:shd w:val="clear" w:color="auto" w:fill="FFC000"/>
            <w:tcMar>
              <w:top w:w="0" w:type="dxa"/>
              <w:left w:w="0" w:type="dxa"/>
              <w:bottom w:w="0" w:type="dxa"/>
              <w:right w:w="0" w:type="dxa"/>
            </w:tcMar>
          </w:tcPr>
          <w:p w14:paraId="2B2D820B" w14:textId="77777777"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2B595DBC" w14:textId="2C3D9E35" w:rsidR="002005C8" w:rsidRPr="002556B3" w:rsidRDefault="002005C8" w:rsidP="00E2507F">
            <w:pPr>
              <w:widowControl w:val="0"/>
              <w:shd w:val="clear" w:color="auto" w:fill="FFFFFF" w:themeFill="background1"/>
              <w:spacing w:after="0" w:line="240" w:lineRule="auto"/>
              <w:rPr>
                <w:rFonts w:eastAsia="Calibri" w:cs="Calibri"/>
                <w:b/>
                <w:bCs/>
                <w:color w:val="404040" w:themeColor="text1" w:themeTint="BF"/>
                <w:sz w:val="24"/>
                <w:szCs w:val="24"/>
                <w:lang w:eastAsia="en-GB"/>
              </w:rPr>
            </w:pPr>
            <w:r>
              <w:rPr>
                <w:rFonts w:eastAsia="Calibri" w:cs="Calibri"/>
                <w:b/>
                <w:bCs/>
                <w:color w:val="404040" w:themeColor="text1" w:themeTint="BF"/>
                <w:sz w:val="24"/>
                <w:szCs w:val="24"/>
                <w:lang w:eastAsia="en-GB"/>
              </w:rPr>
              <w:t>BM1</w:t>
            </w:r>
          </w:p>
        </w:tc>
      </w:tr>
      <w:tr w:rsidR="002005C8" w:rsidRPr="0027054E" w14:paraId="37EE8E5E" w14:textId="1E6DD189" w:rsidTr="00C00216">
        <w:trPr>
          <w:trHeight w:val="414"/>
        </w:trPr>
        <w:tc>
          <w:tcPr>
            <w:tcW w:w="2684" w:type="dxa"/>
            <w:tcBorders>
              <w:top w:val="single" w:sz="8" w:space="0" w:color="000000"/>
              <w:left w:val="single" w:sz="8" w:space="0" w:color="000000"/>
              <w:bottom w:val="single" w:sz="8" w:space="0" w:color="000000"/>
              <w:right w:val="single" w:sz="8" w:space="0" w:color="000000"/>
            </w:tcBorders>
          </w:tcPr>
          <w:p w14:paraId="4493C36D" w14:textId="77777777" w:rsidR="002005C8" w:rsidRPr="0027054E" w:rsidRDefault="002005C8" w:rsidP="0027054E">
            <w:pPr>
              <w:rPr>
                <w:rFonts w:eastAsia="Calibri" w:cs="Times New Roman"/>
                <w:b/>
                <w:sz w:val="24"/>
                <w:szCs w:val="24"/>
              </w:rPr>
            </w:pPr>
          </w:p>
        </w:tc>
        <w:tc>
          <w:tcPr>
            <w:tcW w:w="11481" w:type="dxa"/>
            <w:gridSpan w:val="5"/>
            <w:tcBorders>
              <w:top w:val="single" w:sz="8" w:space="0" w:color="000000"/>
              <w:left w:val="single" w:sz="8" w:space="0" w:color="000000"/>
              <w:bottom w:val="single" w:sz="8" w:space="0" w:color="000000"/>
              <w:right w:val="single" w:sz="8" w:space="0" w:color="000000"/>
            </w:tcBorders>
          </w:tcPr>
          <w:p w14:paraId="73BD157F" w14:textId="7D49FA07" w:rsidR="002005C8" w:rsidRPr="00C91706" w:rsidRDefault="002005C8" w:rsidP="0027054E">
            <w:pPr>
              <w:rPr>
                <w:rFonts w:eastAsia="Calibri" w:cs="Times New Roman"/>
                <w:b/>
                <w:sz w:val="28"/>
                <w:szCs w:val="28"/>
              </w:rPr>
            </w:pPr>
            <w:r w:rsidRPr="00C91706">
              <w:rPr>
                <w:rFonts w:eastAsia="Calibri" w:cs="Times New Roman"/>
                <w:b/>
                <w:sz w:val="28"/>
                <w:szCs w:val="28"/>
              </w:rPr>
              <w:t xml:space="preserve">Strategic Careers Plan - Academic Year: </w:t>
            </w:r>
            <w:r w:rsidRPr="00C91706">
              <w:rPr>
                <w:rFonts w:eastAsia="Calibri" w:cs="Times New Roman"/>
                <w:b/>
                <w:color w:val="FF0000"/>
                <w:sz w:val="28"/>
                <w:szCs w:val="28"/>
              </w:rPr>
              <w:t>23/24</w:t>
            </w:r>
          </w:p>
        </w:tc>
        <w:tc>
          <w:tcPr>
            <w:tcW w:w="1134" w:type="dxa"/>
            <w:tcBorders>
              <w:top w:val="single" w:sz="8" w:space="0" w:color="000000"/>
              <w:left w:val="single" w:sz="8" w:space="0" w:color="000000"/>
              <w:bottom w:val="single" w:sz="8" w:space="0" w:color="000000"/>
              <w:right w:val="single" w:sz="8" w:space="0" w:color="000000"/>
            </w:tcBorders>
          </w:tcPr>
          <w:p w14:paraId="760C3F3F" w14:textId="77777777" w:rsidR="002005C8" w:rsidRPr="00C91706" w:rsidRDefault="002005C8" w:rsidP="0027054E">
            <w:pPr>
              <w:rPr>
                <w:rFonts w:eastAsia="Calibri" w:cs="Times New Roman"/>
                <w:b/>
                <w:sz w:val="28"/>
                <w:szCs w:val="28"/>
              </w:rPr>
            </w:pPr>
          </w:p>
        </w:tc>
      </w:tr>
      <w:tr w:rsidR="002005C8" w:rsidRPr="0027054E" w14:paraId="0E36A7E8" w14:textId="4EE342DB" w:rsidTr="00C00216">
        <w:trPr>
          <w:trHeight w:val="1507"/>
        </w:trPr>
        <w:tc>
          <w:tcPr>
            <w:tcW w:w="2684" w:type="dxa"/>
            <w:tcBorders>
              <w:top w:val="single" w:sz="8" w:space="0" w:color="000000"/>
              <w:left w:val="single" w:sz="8" w:space="0" w:color="000000"/>
              <w:bottom w:val="single" w:sz="8" w:space="0" w:color="000000"/>
              <w:right w:val="single" w:sz="8" w:space="0" w:color="000000"/>
            </w:tcBorders>
          </w:tcPr>
          <w:p w14:paraId="55D86EE9" w14:textId="77777777" w:rsidR="002005C8" w:rsidRPr="0027054E" w:rsidRDefault="002005C8" w:rsidP="0027054E">
            <w:pPr>
              <w:rPr>
                <w:rFonts w:eastAsia="Calibri" w:cs="Times New Roman"/>
                <w:b/>
                <w:bCs/>
                <w:sz w:val="24"/>
                <w:szCs w:val="24"/>
              </w:rPr>
            </w:pPr>
            <w:r w:rsidRPr="0027054E">
              <w:rPr>
                <w:rFonts w:eastAsia="Calibri" w:cs="Times New Roman"/>
                <w:b/>
                <w:bCs/>
                <w:sz w:val="24"/>
                <w:szCs w:val="24"/>
              </w:rPr>
              <w:t>Objectives</w:t>
            </w:r>
          </w:p>
          <w:p w14:paraId="53CD2331" w14:textId="1A09CBCB" w:rsidR="002005C8" w:rsidRPr="0027054E" w:rsidRDefault="002005C8" w:rsidP="0027054E">
            <w:pPr>
              <w:rPr>
                <w:rFonts w:eastAsia="Calibri" w:cs="Times New Roman"/>
                <w:i/>
                <w:sz w:val="24"/>
                <w:szCs w:val="24"/>
              </w:rPr>
            </w:pPr>
            <w:r w:rsidRPr="0027054E">
              <w:rPr>
                <w:rFonts w:eastAsia="Calibri" w:cs="Times New Roman"/>
                <w:i/>
                <w:sz w:val="24"/>
                <w:szCs w:val="24"/>
              </w:rPr>
              <w:t>“What are the problems you are trying to solve?”</w:t>
            </w:r>
          </w:p>
        </w:tc>
        <w:tc>
          <w:tcPr>
            <w:tcW w:w="36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FCC0329" w14:textId="77777777" w:rsidR="002005C8" w:rsidRPr="0027054E" w:rsidRDefault="002005C8" w:rsidP="0027054E">
            <w:pPr>
              <w:rPr>
                <w:rFonts w:eastAsia="Calibri" w:cs="Times New Roman"/>
                <w:b/>
                <w:bCs/>
                <w:sz w:val="24"/>
                <w:szCs w:val="24"/>
              </w:rPr>
            </w:pPr>
            <w:r w:rsidRPr="0027054E">
              <w:rPr>
                <w:rFonts w:eastAsia="Calibri" w:cs="Times New Roman"/>
                <w:b/>
                <w:bCs/>
                <w:sz w:val="24"/>
                <w:szCs w:val="24"/>
              </w:rPr>
              <w:t>Actions, including CPD</w:t>
            </w:r>
          </w:p>
          <w:p w14:paraId="7B69B6EE" w14:textId="04DBD7EF" w:rsidR="002005C8" w:rsidRPr="0027054E" w:rsidRDefault="002005C8" w:rsidP="0027054E">
            <w:pPr>
              <w:rPr>
                <w:rFonts w:eastAsia="Calibri" w:cs="Times New Roman"/>
                <w:i/>
                <w:sz w:val="24"/>
                <w:szCs w:val="24"/>
              </w:rPr>
            </w:pPr>
            <w:r w:rsidRPr="0027054E">
              <w:rPr>
                <w:rFonts w:eastAsia="Calibri" w:cs="Times New Roman"/>
                <w:i/>
                <w:sz w:val="24"/>
                <w:szCs w:val="24"/>
              </w:rPr>
              <w:t>“What would solve the problem?”</w:t>
            </w:r>
          </w:p>
        </w:tc>
        <w:tc>
          <w:tcPr>
            <w:tcW w:w="17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9BCE96" w14:textId="77777777" w:rsidR="002005C8" w:rsidRPr="0027054E" w:rsidRDefault="002005C8" w:rsidP="0027054E">
            <w:pPr>
              <w:rPr>
                <w:rFonts w:eastAsia="Calibri" w:cs="Times New Roman"/>
                <w:b/>
                <w:bCs/>
                <w:iCs/>
                <w:sz w:val="24"/>
                <w:szCs w:val="24"/>
              </w:rPr>
            </w:pPr>
            <w:r w:rsidRPr="0027054E">
              <w:rPr>
                <w:rFonts w:eastAsia="Calibri" w:cs="Times New Roman"/>
                <w:b/>
                <w:bCs/>
                <w:iCs/>
                <w:sz w:val="24"/>
                <w:szCs w:val="24"/>
              </w:rPr>
              <w:t>Responsible</w:t>
            </w:r>
          </w:p>
          <w:p w14:paraId="4CE10974" w14:textId="00F78D3F" w:rsidR="002005C8" w:rsidRPr="0027054E" w:rsidRDefault="002005C8" w:rsidP="0027054E">
            <w:pPr>
              <w:rPr>
                <w:rFonts w:eastAsia="Calibri" w:cs="Times New Roman"/>
                <w:i/>
                <w:sz w:val="24"/>
                <w:szCs w:val="24"/>
              </w:rPr>
            </w:pPr>
            <w:r w:rsidRPr="0027054E">
              <w:rPr>
                <w:rFonts w:eastAsia="Calibri" w:cs="Times New Roman"/>
                <w:i/>
                <w:sz w:val="24"/>
                <w:szCs w:val="24"/>
              </w:rPr>
              <w:t>“Who is responsible for each action?”</w:t>
            </w:r>
          </w:p>
        </w:tc>
        <w:tc>
          <w:tcPr>
            <w:tcW w:w="1821" w:type="dxa"/>
            <w:tcBorders>
              <w:top w:val="single" w:sz="8" w:space="0" w:color="000000"/>
              <w:left w:val="single" w:sz="8" w:space="0" w:color="000000"/>
              <w:bottom w:val="single" w:sz="8" w:space="0" w:color="000000"/>
              <w:right w:val="single" w:sz="8" w:space="0" w:color="000000"/>
            </w:tcBorders>
          </w:tcPr>
          <w:p w14:paraId="70348ADE" w14:textId="77777777" w:rsidR="002005C8" w:rsidRPr="0027054E" w:rsidRDefault="002005C8" w:rsidP="0027054E">
            <w:pPr>
              <w:rPr>
                <w:rFonts w:eastAsia="Calibri" w:cs="Times New Roman"/>
                <w:b/>
                <w:bCs/>
                <w:sz w:val="24"/>
                <w:szCs w:val="24"/>
              </w:rPr>
            </w:pPr>
            <w:r w:rsidRPr="0027054E">
              <w:rPr>
                <w:rFonts w:eastAsia="Calibri" w:cs="Times New Roman"/>
                <w:b/>
                <w:bCs/>
                <w:sz w:val="24"/>
                <w:szCs w:val="24"/>
              </w:rPr>
              <w:t>Time</w:t>
            </w:r>
          </w:p>
          <w:p w14:paraId="30DABAAB" w14:textId="33F25DD0" w:rsidR="002005C8" w:rsidRPr="0027054E" w:rsidRDefault="002005C8" w:rsidP="0027054E">
            <w:pPr>
              <w:rPr>
                <w:rFonts w:eastAsia="Calibri" w:cs="Times New Roman"/>
                <w:b/>
                <w:bCs/>
                <w:sz w:val="24"/>
                <w:szCs w:val="24"/>
              </w:rPr>
            </w:pPr>
            <w:r w:rsidRPr="0027054E">
              <w:rPr>
                <w:rFonts w:eastAsia="Calibri" w:cs="Times New Roman"/>
                <w:b/>
                <w:bCs/>
                <w:sz w:val="24"/>
                <w:szCs w:val="24"/>
              </w:rPr>
              <w:t>“</w:t>
            </w:r>
            <w:r w:rsidRPr="0027054E">
              <w:rPr>
                <w:rFonts w:eastAsia="Calibri" w:cs="Times New Roman"/>
                <w:i/>
                <w:iCs/>
                <w:sz w:val="24"/>
                <w:szCs w:val="24"/>
              </w:rPr>
              <w:t>When do you aim to have this completed by?”</w:t>
            </w:r>
          </w:p>
        </w:tc>
        <w:tc>
          <w:tcPr>
            <w:tcW w:w="2835" w:type="dxa"/>
            <w:tcBorders>
              <w:top w:val="single" w:sz="8" w:space="0" w:color="000000"/>
              <w:left w:val="single" w:sz="8" w:space="0" w:color="000000"/>
              <w:bottom w:val="single" w:sz="8" w:space="0" w:color="000000"/>
              <w:right w:val="single" w:sz="8" w:space="0" w:color="000000"/>
            </w:tcBorders>
          </w:tcPr>
          <w:p w14:paraId="5237F302" w14:textId="77777777" w:rsidR="002005C8" w:rsidRPr="0027054E" w:rsidRDefault="002005C8" w:rsidP="0027054E">
            <w:pPr>
              <w:rPr>
                <w:rFonts w:eastAsia="Calibri" w:cs="Times New Roman"/>
                <w:b/>
                <w:bCs/>
                <w:sz w:val="24"/>
                <w:szCs w:val="24"/>
              </w:rPr>
            </w:pPr>
            <w:r w:rsidRPr="0027054E">
              <w:rPr>
                <w:rFonts w:eastAsia="Calibri" w:cs="Times New Roman"/>
                <w:b/>
                <w:bCs/>
                <w:sz w:val="24"/>
                <w:szCs w:val="24"/>
              </w:rPr>
              <w:t>Outcomes</w:t>
            </w:r>
          </w:p>
          <w:p w14:paraId="0D9CD16F" w14:textId="7405C9AE" w:rsidR="002005C8" w:rsidRPr="0027054E" w:rsidRDefault="002005C8" w:rsidP="0027054E">
            <w:pPr>
              <w:rPr>
                <w:rFonts w:eastAsia="Calibri" w:cs="Times New Roman"/>
                <w:sz w:val="24"/>
                <w:szCs w:val="24"/>
              </w:rPr>
            </w:pPr>
            <w:r w:rsidRPr="0027054E">
              <w:rPr>
                <w:rFonts w:eastAsia="Calibri" w:cs="Times New Roman"/>
                <w:i/>
                <w:sz w:val="24"/>
                <w:szCs w:val="24"/>
              </w:rPr>
              <w:t>“What would success look like?”</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41B53E2" w14:textId="77777777" w:rsidR="002005C8" w:rsidRPr="0027054E" w:rsidRDefault="002005C8" w:rsidP="0027054E">
            <w:pPr>
              <w:rPr>
                <w:rFonts w:eastAsia="Calibri" w:cs="Times New Roman"/>
                <w:b/>
                <w:bCs/>
                <w:sz w:val="24"/>
                <w:szCs w:val="24"/>
              </w:rPr>
            </w:pPr>
            <w:r w:rsidRPr="0027054E">
              <w:rPr>
                <w:rFonts w:eastAsia="Calibri" w:cs="Times New Roman"/>
                <w:b/>
                <w:bCs/>
                <w:sz w:val="24"/>
                <w:szCs w:val="24"/>
              </w:rPr>
              <w:t>Progress</w:t>
            </w:r>
          </w:p>
          <w:p w14:paraId="376DE6A9" w14:textId="77777777" w:rsidR="002005C8" w:rsidRPr="0027054E" w:rsidRDefault="002005C8" w:rsidP="0027054E">
            <w:pPr>
              <w:rPr>
                <w:rFonts w:eastAsia="Calibri" w:cs="Times New Roman"/>
                <w:b/>
                <w:bCs/>
                <w:sz w:val="24"/>
                <w:szCs w:val="24"/>
              </w:rPr>
            </w:pPr>
          </w:p>
        </w:tc>
        <w:tc>
          <w:tcPr>
            <w:tcW w:w="1134" w:type="dxa"/>
            <w:tcBorders>
              <w:top w:val="single" w:sz="8" w:space="0" w:color="000000"/>
              <w:left w:val="single" w:sz="8" w:space="0" w:color="000000"/>
              <w:bottom w:val="single" w:sz="8" w:space="0" w:color="000000"/>
              <w:right w:val="single" w:sz="8" w:space="0" w:color="000000"/>
            </w:tcBorders>
          </w:tcPr>
          <w:p w14:paraId="7F88A5D8" w14:textId="77777777" w:rsidR="002005C8" w:rsidRPr="0027054E" w:rsidRDefault="002005C8" w:rsidP="0027054E">
            <w:pPr>
              <w:rPr>
                <w:rFonts w:eastAsia="Calibri" w:cs="Times New Roman"/>
                <w:b/>
                <w:bCs/>
                <w:sz w:val="24"/>
                <w:szCs w:val="24"/>
              </w:rPr>
            </w:pPr>
          </w:p>
        </w:tc>
      </w:tr>
      <w:tr w:rsidR="002005C8" w:rsidRPr="0027054E" w14:paraId="70E4E55B" w14:textId="384F4AF4" w:rsidTr="00C00216">
        <w:trPr>
          <w:trHeight w:val="1507"/>
        </w:trPr>
        <w:tc>
          <w:tcPr>
            <w:tcW w:w="2684" w:type="dxa"/>
            <w:tcBorders>
              <w:top w:val="single" w:sz="8" w:space="0" w:color="000000"/>
              <w:left w:val="single" w:sz="8" w:space="0" w:color="000000"/>
              <w:bottom w:val="single" w:sz="8" w:space="0" w:color="000000"/>
              <w:right w:val="single" w:sz="8" w:space="0" w:color="000000"/>
            </w:tcBorders>
          </w:tcPr>
          <w:p w14:paraId="61D41FD5" w14:textId="77777777" w:rsidR="002005C8" w:rsidRPr="0027054E" w:rsidRDefault="002005C8" w:rsidP="0027054E">
            <w:pPr>
              <w:rPr>
                <w:rFonts w:eastAsia="Calibri" w:cs="Times New Roman"/>
                <w:b/>
                <w:bCs/>
                <w:sz w:val="24"/>
                <w:szCs w:val="24"/>
              </w:rPr>
            </w:pPr>
            <w:r w:rsidRPr="0027054E">
              <w:rPr>
                <w:rFonts w:eastAsia="Calibri" w:cs="Times New Roman"/>
                <w:b/>
                <w:bCs/>
                <w:sz w:val="24"/>
                <w:szCs w:val="24"/>
              </w:rPr>
              <w:t>To build a whole school approach to careers</w:t>
            </w:r>
          </w:p>
        </w:tc>
        <w:tc>
          <w:tcPr>
            <w:tcW w:w="36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1D62332" w14:textId="2CA5B0FD" w:rsidR="002005C8" w:rsidRPr="00C00216" w:rsidRDefault="002005C8" w:rsidP="007C5881">
            <w:pPr>
              <w:numPr>
                <w:ilvl w:val="0"/>
                <w:numId w:val="20"/>
              </w:numPr>
              <w:spacing w:after="0"/>
              <w:rPr>
                <w:rFonts w:eastAsia="Calibri" w:cs="Times New Roman"/>
                <w:b/>
                <w:bCs/>
                <w:sz w:val="24"/>
                <w:szCs w:val="24"/>
                <w:highlight w:val="green"/>
              </w:rPr>
            </w:pPr>
            <w:r w:rsidRPr="00C00216">
              <w:rPr>
                <w:rFonts w:eastAsia="Calibri" w:cs="Times New Roman"/>
                <w:b/>
                <w:bCs/>
                <w:sz w:val="24"/>
                <w:szCs w:val="24"/>
                <w:highlight w:val="green"/>
              </w:rPr>
              <w:t xml:space="preserve">Whole staff CPD session on importance of careers in the curriculum </w:t>
            </w:r>
          </w:p>
          <w:p w14:paraId="6B839EC4" w14:textId="77777777" w:rsidR="002005C8" w:rsidRPr="0027054E" w:rsidRDefault="002005C8" w:rsidP="007C5881">
            <w:pPr>
              <w:spacing w:after="0"/>
              <w:ind w:left="360"/>
              <w:rPr>
                <w:rFonts w:eastAsia="Calibri" w:cs="Times New Roman"/>
                <w:b/>
                <w:bCs/>
                <w:sz w:val="24"/>
                <w:szCs w:val="24"/>
              </w:rPr>
            </w:pPr>
          </w:p>
          <w:p w14:paraId="2F10EF76" w14:textId="77777777" w:rsidR="002005C8" w:rsidRPr="00C00216" w:rsidRDefault="002005C8" w:rsidP="0027054E">
            <w:pPr>
              <w:numPr>
                <w:ilvl w:val="0"/>
                <w:numId w:val="20"/>
              </w:numPr>
              <w:rPr>
                <w:rFonts w:eastAsia="Calibri" w:cs="Times New Roman"/>
                <w:b/>
                <w:bCs/>
                <w:sz w:val="24"/>
                <w:szCs w:val="24"/>
                <w:highlight w:val="red"/>
              </w:rPr>
            </w:pPr>
            <w:r w:rsidRPr="00C00216">
              <w:rPr>
                <w:rFonts w:eastAsia="Calibri" w:cs="Times New Roman"/>
                <w:b/>
                <w:bCs/>
                <w:sz w:val="24"/>
                <w:szCs w:val="24"/>
                <w:highlight w:val="red"/>
              </w:rPr>
              <w:lastRenderedPageBreak/>
              <w:t>1:1 meetings with curriculum leads</w:t>
            </w:r>
          </w:p>
          <w:p w14:paraId="37BF417B" w14:textId="48DB1C99" w:rsidR="002005C8" w:rsidRDefault="002005C8" w:rsidP="007C5881">
            <w:pPr>
              <w:numPr>
                <w:ilvl w:val="0"/>
                <w:numId w:val="20"/>
              </w:numPr>
              <w:spacing w:after="0"/>
              <w:rPr>
                <w:rFonts w:eastAsia="Calibri" w:cs="Times New Roman"/>
                <w:b/>
                <w:bCs/>
                <w:sz w:val="24"/>
                <w:szCs w:val="24"/>
              </w:rPr>
            </w:pPr>
            <w:r w:rsidRPr="00C00216">
              <w:rPr>
                <w:rFonts w:eastAsia="Calibri" w:cs="Times New Roman"/>
                <w:b/>
                <w:bCs/>
                <w:sz w:val="24"/>
                <w:szCs w:val="24"/>
                <w:highlight w:val="red"/>
              </w:rPr>
              <w:t>Colour coded careers LTP to include subject specific content</w:t>
            </w:r>
          </w:p>
          <w:p w14:paraId="18E4FAEB" w14:textId="77777777" w:rsidR="002005C8" w:rsidRPr="0027054E" w:rsidRDefault="002005C8" w:rsidP="007C5881">
            <w:pPr>
              <w:spacing w:after="0"/>
              <w:ind w:left="360"/>
              <w:rPr>
                <w:rFonts w:eastAsia="Calibri" w:cs="Times New Roman"/>
                <w:b/>
                <w:bCs/>
                <w:sz w:val="24"/>
                <w:szCs w:val="24"/>
              </w:rPr>
            </w:pPr>
          </w:p>
          <w:p w14:paraId="3F3FEDB1" w14:textId="77777777" w:rsidR="002005C8" w:rsidRPr="00C00216" w:rsidRDefault="002005C8" w:rsidP="0027054E">
            <w:pPr>
              <w:numPr>
                <w:ilvl w:val="0"/>
                <w:numId w:val="20"/>
              </w:numPr>
              <w:rPr>
                <w:rFonts w:eastAsia="Calibri" w:cs="Times New Roman"/>
                <w:b/>
                <w:bCs/>
                <w:sz w:val="24"/>
                <w:szCs w:val="24"/>
                <w:highlight w:val="red"/>
              </w:rPr>
            </w:pPr>
            <w:r w:rsidRPr="00C00216">
              <w:rPr>
                <w:rFonts w:eastAsia="Calibri" w:cs="Times New Roman"/>
                <w:b/>
                <w:bCs/>
                <w:sz w:val="24"/>
                <w:szCs w:val="24"/>
                <w:highlight w:val="red"/>
              </w:rPr>
              <w:t>Training on the use of Careerpilot</w:t>
            </w:r>
          </w:p>
          <w:p w14:paraId="128E6942" w14:textId="77777777" w:rsidR="002005C8" w:rsidRPr="00C00216" w:rsidRDefault="002005C8" w:rsidP="0027054E">
            <w:pPr>
              <w:numPr>
                <w:ilvl w:val="0"/>
                <w:numId w:val="20"/>
              </w:numPr>
              <w:rPr>
                <w:rFonts w:eastAsia="Calibri" w:cs="Times New Roman"/>
                <w:b/>
                <w:bCs/>
                <w:sz w:val="24"/>
                <w:szCs w:val="24"/>
                <w:highlight w:val="red"/>
              </w:rPr>
            </w:pPr>
            <w:r w:rsidRPr="00C00216">
              <w:rPr>
                <w:rFonts w:eastAsia="Calibri" w:cs="Times New Roman"/>
                <w:b/>
                <w:bCs/>
                <w:sz w:val="24"/>
                <w:szCs w:val="24"/>
                <w:highlight w:val="red"/>
              </w:rPr>
              <w:t>All students have access to Careerpilot</w:t>
            </w:r>
          </w:p>
          <w:p w14:paraId="7C68C72A" w14:textId="77777777" w:rsidR="002005C8" w:rsidRPr="0027054E" w:rsidRDefault="002005C8" w:rsidP="0027054E">
            <w:pPr>
              <w:numPr>
                <w:ilvl w:val="0"/>
                <w:numId w:val="20"/>
              </w:numPr>
              <w:rPr>
                <w:rFonts w:eastAsia="Calibri" w:cs="Times New Roman"/>
                <w:b/>
                <w:bCs/>
                <w:sz w:val="24"/>
                <w:szCs w:val="24"/>
              </w:rPr>
            </w:pPr>
            <w:r w:rsidRPr="00C00216">
              <w:rPr>
                <w:rFonts w:eastAsia="Calibri" w:cs="Times New Roman"/>
                <w:b/>
                <w:bCs/>
                <w:sz w:val="24"/>
                <w:szCs w:val="24"/>
                <w:highlight w:val="yellow"/>
              </w:rPr>
              <w:t>Budget allocated to display materials for all classrooms and communal spaces</w:t>
            </w:r>
          </w:p>
        </w:tc>
        <w:tc>
          <w:tcPr>
            <w:tcW w:w="17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AAD8D51" w14:textId="77777777" w:rsidR="002005C8" w:rsidRPr="0027054E" w:rsidRDefault="002005C8" w:rsidP="0027054E">
            <w:pPr>
              <w:rPr>
                <w:rFonts w:eastAsia="Calibri" w:cs="Times New Roman"/>
                <w:b/>
                <w:bCs/>
                <w:iCs/>
                <w:sz w:val="24"/>
                <w:szCs w:val="24"/>
              </w:rPr>
            </w:pPr>
            <w:r w:rsidRPr="0027054E">
              <w:rPr>
                <w:rFonts w:eastAsia="Calibri" w:cs="Times New Roman"/>
                <w:b/>
                <w:bCs/>
                <w:iCs/>
                <w:sz w:val="24"/>
                <w:szCs w:val="24"/>
              </w:rPr>
              <w:lastRenderedPageBreak/>
              <w:t xml:space="preserve">LG </w:t>
            </w:r>
          </w:p>
          <w:p w14:paraId="4F134E64" w14:textId="77777777" w:rsidR="002005C8" w:rsidRPr="0027054E" w:rsidRDefault="002005C8" w:rsidP="0027054E">
            <w:pPr>
              <w:rPr>
                <w:rFonts w:eastAsia="Calibri" w:cs="Times New Roman"/>
                <w:b/>
                <w:bCs/>
                <w:iCs/>
                <w:sz w:val="24"/>
                <w:szCs w:val="24"/>
              </w:rPr>
            </w:pPr>
          </w:p>
          <w:p w14:paraId="3B2D9D63" w14:textId="77777777" w:rsidR="002005C8" w:rsidRDefault="002005C8" w:rsidP="0027054E">
            <w:pPr>
              <w:rPr>
                <w:rFonts w:eastAsia="Calibri" w:cs="Times New Roman"/>
                <w:b/>
                <w:bCs/>
                <w:iCs/>
                <w:sz w:val="24"/>
                <w:szCs w:val="24"/>
              </w:rPr>
            </w:pPr>
          </w:p>
          <w:p w14:paraId="20478D0F" w14:textId="305583E4" w:rsidR="002005C8" w:rsidRPr="0027054E" w:rsidRDefault="002005C8" w:rsidP="0027054E">
            <w:pPr>
              <w:rPr>
                <w:rFonts w:eastAsia="Calibri" w:cs="Times New Roman"/>
                <w:b/>
                <w:bCs/>
                <w:iCs/>
                <w:sz w:val="24"/>
                <w:szCs w:val="24"/>
              </w:rPr>
            </w:pPr>
            <w:r w:rsidRPr="0027054E">
              <w:rPr>
                <w:rFonts w:eastAsia="Calibri" w:cs="Times New Roman"/>
                <w:b/>
                <w:bCs/>
                <w:iCs/>
                <w:sz w:val="24"/>
                <w:szCs w:val="24"/>
              </w:rPr>
              <w:lastRenderedPageBreak/>
              <w:t>LG</w:t>
            </w:r>
            <w:r w:rsidR="00942393">
              <w:rPr>
                <w:rFonts w:eastAsia="Calibri" w:cs="Times New Roman"/>
                <w:b/>
                <w:bCs/>
                <w:iCs/>
                <w:sz w:val="24"/>
                <w:szCs w:val="24"/>
              </w:rPr>
              <w:t>, curriculum leads</w:t>
            </w:r>
            <w:r w:rsidRPr="0027054E">
              <w:rPr>
                <w:rFonts w:eastAsia="Calibri" w:cs="Times New Roman"/>
                <w:b/>
                <w:bCs/>
                <w:iCs/>
                <w:sz w:val="24"/>
                <w:szCs w:val="24"/>
              </w:rPr>
              <w:t xml:space="preserve">  </w:t>
            </w:r>
          </w:p>
          <w:p w14:paraId="73FB4C37" w14:textId="77777777" w:rsidR="002005C8" w:rsidRPr="0027054E" w:rsidRDefault="002005C8" w:rsidP="0027054E">
            <w:pPr>
              <w:rPr>
                <w:rFonts w:eastAsia="Calibri" w:cs="Times New Roman"/>
                <w:b/>
                <w:bCs/>
                <w:iCs/>
                <w:sz w:val="24"/>
                <w:szCs w:val="24"/>
              </w:rPr>
            </w:pPr>
          </w:p>
          <w:p w14:paraId="0370C63D" w14:textId="58699921" w:rsidR="002005C8" w:rsidRDefault="002005C8" w:rsidP="0027054E">
            <w:pPr>
              <w:rPr>
                <w:rFonts w:eastAsia="Calibri" w:cs="Times New Roman"/>
                <w:b/>
                <w:bCs/>
                <w:iCs/>
                <w:sz w:val="24"/>
                <w:szCs w:val="24"/>
              </w:rPr>
            </w:pPr>
            <w:r w:rsidRPr="0027054E">
              <w:rPr>
                <w:rFonts w:eastAsia="Calibri" w:cs="Times New Roman"/>
                <w:b/>
                <w:bCs/>
                <w:iCs/>
                <w:sz w:val="24"/>
                <w:szCs w:val="24"/>
              </w:rPr>
              <w:t xml:space="preserve">LG </w:t>
            </w:r>
          </w:p>
          <w:p w14:paraId="323B267E" w14:textId="69B5C25B" w:rsidR="002005C8" w:rsidRPr="0027054E" w:rsidRDefault="002005C8" w:rsidP="0027054E">
            <w:pPr>
              <w:rPr>
                <w:rFonts w:eastAsia="Calibri" w:cs="Times New Roman"/>
                <w:b/>
                <w:bCs/>
                <w:iCs/>
                <w:sz w:val="24"/>
                <w:szCs w:val="24"/>
              </w:rPr>
            </w:pPr>
          </w:p>
          <w:p w14:paraId="2240881E" w14:textId="77777777" w:rsidR="002005C8" w:rsidRPr="0027054E" w:rsidRDefault="002005C8" w:rsidP="0027054E">
            <w:pPr>
              <w:rPr>
                <w:rFonts w:eastAsia="Calibri" w:cs="Times New Roman"/>
                <w:b/>
                <w:bCs/>
                <w:iCs/>
                <w:sz w:val="24"/>
                <w:szCs w:val="24"/>
              </w:rPr>
            </w:pPr>
            <w:r w:rsidRPr="0027054E">
              <w:rPr>
                <w:rFonts w:eastAsia="Calibri" w:cs="Times New Roman"/>
                <w:b/>
                <w:bCs/>
                <w:iCs/>
                <w:sz w:val="24"/>
                <w:szCs w:val="24"/>
              </w:rPr>
              <w:t>LG+ mentors</w:t>
            </w:r>
          </w:p>
          <w:p w14:paraId="20B2A04C" w14:textId="77777777" w:rsidR="002005C8" w:rsidRPr="0027054E" w:rsidRDefault="002005C8" w:rsidP="0027054E">
            <w:pPr>
              <w:rPr>
                <w:rFonts w:eastAsia="Calibri" w:cs="Times New Roman"/>
                <w:b/>
                <w:bCs/>
                <w:iCs/>
                <w:sz w:val="24"/>
                <w:szCs w:val="24"/>
              </w:rPr>
            </w:pPr>
          </w:p>
          <w:p w14:paraId="662E771E" w14:textId="75A90402" w:rsidR="002005C8" w:rsidRDefault="00C00216" w:rsidP="0027054E">
            <w:pPr>
              <w:rPr>
                <w:rFonts w:eastAsia="Calibri" w:cs="Times New Roman"/>
                <w:b/>
                <w:bCs/>
                <w:iCs/>
                <w:sz w:val="24"/>
                <w:szCs w:val="24"/>
              </w:rPr>
            </w:pPr>
            <w:r>
              <w:rPr>
                <w:rFonts w:eastAsia="Calibri" w:cs="Times New Roman"/>
                <w:b/>
                <w:bCs/>
                <w:iCs/>
                <w:sz w:val="24"/>
                <w:szCs w:val="24"/>
              </w:rPr>
              <w:t xml:space="preserve">LG BC </w:t>
            </w:r>
          </w:p>
          <w:p w14:paraId="700BC8F2" w14:textId="0F28CE73" w:rsidR="00C00216" w:rsidRDefault="00C00216" w:rsidP="0027054E">
            <w:pPr>
              <w:rPr>
                <w:rFonts w:eastAsia="Calibri" w:cs="Times New Roman"/>
                <w:b/>
                <w:bCs/>
                <w:iCs/>
                <w:sz w:val="24"/>
                <w:szCs w:val="24"/>
              </w:rPr>
            </w:pPr>
          </w:p>
          <w:p w14:paraId="2B84BFDC" w14:textId="4C7BDD34" w:rsidR="00C00216" w:rsidRDefault="00C00216" w:rsidP="0027054E">
            <w:pPr>
              <w:rPr>
                <w:rFonts w:eastAsia="Calibri" w:cs="Times New Roman"/>
                <w:b/>
                <w:bCs/>
                <w:iCs/>
                <w:sz w:val="24"/>
                <w:szCs w:val="24"/>
              </w:rPr>
            </w:pPr>
            <w:r>
              <w:rPr>
                <w:rFonts w:eastAsia="Calibri" w:cs="Times New Roman"/>
                <w:b/>
                <w:bCs/>
                <w:iCs/>
                <w:sz w:val="24"/>
                <w:szCs w:val="24"/>
              </w:rPr>
              <w:t>CS, BC, LG</w:t>
            </w:r>
          </w:p>
          <w:p w14:paraId="7FBC3C54" w14:textId="601C0EAA" w:rsidR="00C00216" w:rsidRPr="0027054E" w:rsidRDefault="00C00216" w:rsidP="0027054E">
            <w:pPr>
              <w:rPr>
                <w:rFonts w:eastAsia="Calibri" w:cs="Times New Roman"/>
                <w:b/>
                <w:bCs/>
                <w:iCs/>
                <w:sz w:val="24"/>
                <w:szCs w:val="24"/>
              </w:rPr>
            </w:pPr>
          </w:p>
        </w:tc>
        <w:tc>
          <w:tcPr>
            <w:tcW w:w="1821" w:type="dxa"/>
            <w:tcBorders>
              <w:top w:val="single" w:sz="8" w:space="0" w:color="000000"/>
              <w:left w:val="single" w:sz="8" w:space="0" w:color="000000"/>
              <w:bottom w:val="single" w:sz="8" w:space="0" w:color="000000"/>
              <w:right w:val="single" w:sz="8" w:space="0" w:color="000000"/>
            </w:tcBorders>
          </w:tcPr>
          <w:p w14:paraId="1FB621C5" w14:textId="77777777" w:rsidR="002005C8" w:rsidRDefault="00C00216" w:rsidP="0027054E">
            <w:pPr>
              <w:rPr>
                <w:rFonts w:eastAsia="Calibri" w:cs="Times New Roman"/>
                <w:b/>
                <w:bCs/>
                <w:sz w:val="24"/>
                <w:szCs w:val="24"/>
              </w:rPr>
            </w:pPr>
            <w:r>
              <w:rPr>
                <w:rFonts w:eastAsia="Calibri" w:cs="Times New Roman"/>
                <w:b/>
                <w:bCs/>
                <w:sz w:val="24"/>
                <w:szCs w:val="24"/>
              </w:rPr>
              <w:lastRenderedPageBreak/>
              <w:t>March 23 (new staff to be briefed during induction)</w:t>
            </w:r>
          </w:p>
          <w:p w14:paraId="2D0CF612" w14:textId="0D4910A0" w:rsidR="00C00216" w:rsidRDefault="00C00216" w:rsidP="0027054E">
            <w:pPr>
              <w:rPr>
                <w:rFonts w:eastAsia="Calibri" w:cs="Times New Roman"/>
                <w:b/>
                <w:bCs/>
                <w:sz w:val="24"/>
                <w:szCs w:val="24"/>
              </w:rPr>
            </w:pPr>
            <w:r>
              <w:rPr>
                <w:rFonts w:eastAsia="Calibri" w:cs="Times New Roman"/>
                <w:b/>
                <w:bCs/>
                <w:sz w:val="24"/>
                <w:szCs w:val="24"/>
              </w:rPr>
              <w:lastRenderedPageBreak/>
              <w:t>October</w:t>
            </w:r>
            <w:r w:rsidR="007E2B00">
              <w:rPr>
                <w:rFonts w:eastAsia="Calibri" w:cs="Times New Roman"/>
                <w:b/>
                <w:bCs/>
                <w:sz w:val="24"/>
                <w:szCs w:val="24"/>
              </w:rPr>
              <w:t>/ November</w:t>
            </w:r>
            <w:r>
              <w:rPr>
                <w:rFonts w:eastAsia="Calibri" w:cs="Times New Roman"/>
                <w:b/>
                <w:bCs/>
                <w:sz w:val="24"/>
                <w:szCs w:val="24"/>
              </w:rPr>
              <w:t xml:space="preserve"> 23</w:t>
            </w:r>
          </w:p>
          <w:p w14:paraId="680E7CC3" w14:textId="470F8F95" w:rsidR="00C00216" w:rsidRDefault="00C00216" w:rsidP="0027054E">
            <w:pPr>
              <w:rPr>
                <w:rFonts w:eastAsia="Calibri" w:cs="Times New Roman"/>
                <w:b/>
                <w:bCs/>
                <w:sz w:val="24"/>
                <w:szCs w:val="24"/>
              </w:rPr>
            </w:pPr>
            <w:r>
              <w:rPr>
                <w:rFonts w:eastAsia="Calibri" w:cs="Times New Roman"/>
                <w:b/>
                <w:bCs/>
                <w:sz w:val="24"/>
                <w:szCs w:val="24"/>
              </w:rPr>
              <w:t>July 24</w:t>
            </w:r>
          </w:p>
          <w:p w14:paraId="25C3D44F" w14:textId="77777777" w:rsidR="00C00216" w:rsidRDefault="00C00216" w:rsidP="0027054E">
            <w:pPr>
              <w:rPr>
                <w:rFonts w:eastAsia="Calibri" w:cs="Times New Roman"/>
                <w:b/>
                <w:bCs/>
                <w:sz w:val="24"/>
                <w:szCs w:val="24"/>
              </w:rPr>
            </w:pPr>
          </w:p>
          <w:p w14:paraId="0FD30E3D" w14:textId="03783B23" w:rsidR="00C00216" w:rsidRDefault="007E2B00" w:rsidP="0027054E">
            <w:pPr>
              <w:rPr>
                <w:rFonts w:eastAsia="Calibri" w:cs="Times New Roman"/>
                <w:b/>
                <w:bCs/>
                <w:sz w:val="24"/>
                <w:szCs w:val="24"/>
              </w:rPr>
            </w:pPr>
            <w:r>
              <w:rPr>
                <w:rFonts w:eastAsia="Calibri" w:cs="Times New Roman"/>
                <w:b/>
                <w:bCs/>
                <w:sz w:val="24"/>
                <w:szCs w:val="24"/>
              </w:rPr>
              <w:t>December</w:t>
            </w:r>
            <w:r w:rsidR="00C00216">
              <w:rPr>
                <w:rFonts w:eastAsia="Calibri" w:cs="Times New Roman"/>
                <w:b/>
                <w:bCs/>
                <w:sz w:val="24"/>
                <w:szCs w:val="24"/>
              </w:rPr>
              <w:t xml:space="preserve"> 23</w:t>
            </w:r>
          </w:p>
          <w:p w14:paraId="63B92D77" w14:textId="77777777" w:rsidR="00C00216" w:rsidRDefault="00C00216" w:rsidP="0027054E">
            <w:pPr>
              <w:rPr>
                <w:rFonts w:eastAsia="Calibri" w:cs="Times New Roman"/>
                <w:b/>
                <w:bCs/>
                <w:sz w:val="24"/>
                <w:szCs w:val="24"/>
              </w:rPr>
            </w:pPr>
          </w:p>
          <w:p w14:paraId="6632FC0A" w14:textId="77777777" w:rsidR="00C00216" w:rsidRDefault="00C00216" w:rsidP="0027054E">
            <w:pPr>
              <w:rPr>
                <w:rFonts w:eastAsia="Calibri" w:cs="Times New Roman"/>
                <w:b/>
                <w:bCs/>
                <w:sz w:val="24"/>
                <w:szCs w:val="24"/>
              </w:rPr>
            </w:pPr>
            <w:r>
              <w:rPr>
                <w:rFonts w:eastAsia="Calibri" w:cs="Times New Roman"/>
                <w:b/>
                <w:bCs/>
                <w:sz w:val="24"/>
                <w:szCs w:val="24"/>
              </w:rPr>
              <w:t>September 23</w:t>
            </w:r>
          </w:p>
          <w:p w14:paraId="7BD7C87D" w14:textId="77777777" w:rsidR="00C00216" w:rsidRDefault="00C00216" w:rsidP="0027054E">
            <w:pPr>
              <w:rPr>
                <w:rFonts w:eastAsia="Calibri" w:cs="Times New Roman"/>
                <w:b/>
                <w:bCs/>
                <w:sz w:val="24"/>
                <w:szCs w:val="24"/>
              </w:rPr>
            </w:pPr>
          </w:p>
          <w:p w14:paraId="73634F9C" w14:textId="75CF56AD" w:rsidR="00C00216" w:rsidRPr="0027054E" w:rsidRDefault="00C00216" w:rsidP="0027054E">
            <w:pPr>
              <w:rPr>
                <w:rFonts w:eastAsia="Calibri" w:cs="Times New Roman"/>
                <w:b/>
                <w:bCs/>
                <w:sz w:val="24"/>
                <w:szCs w:val="24"/>
              </w:rPr>
            </w:pPr>
            <w:r>
              <w:rPr>
                <w:rFonts w:eastAsia="Calibri" w:cs="Times New Roman"/>
                <w:b/>
                <w:bCs/>
                <w:sz w:val="24"/>
                <w:szCs w:val="24"/>
              </w:rPr>
              <w:t>September 23</w:t>
            </w:r>
          </w:p>
        </w:tc>
        <w:tc>
          <w:tcPr>
            <w:tcW w:w="2835" w:type="dxa"/>
            <w:tcBorders>
              <w:top w:val="single" w:sz="8" w:space="0" w:color="000000"/>
              <w:left w:val="single" w:sz="8" w:space="0" w:color="000000"/>
              <w:bottom w:val="single" w:sz="8" w:space="0" w:color="000000"/>
              <w:right w:val="single" w:sz="8" w:space="0" w:color="000000"/>
            </w:tcBorders>
          </w:tcPr>
          <w:p w14:paraId="43F1FF7E" w14:textId="77777777" w:rsidR="002005C8" w:rsidRPr="0027054E" w:rsidRDefault="002005C8" w:rsidP="0027054E">
            <w:pPr>
              <w:rPr>
                <w:rFonts w:eastAsia="Calibri" w:cs="Times New Roman"/>
                <w:b/>
                <w:bCs/>
                <w:sz w:val="24"/>
                <w:szCs w:val="24"/>
              </w:rPr>
            </w:pPr>
            <w:r w:rsidRPr="0027054E">
              <w:rPr>
                <w:rFonts w:eastAsia="Calibri" w:cs="Times New Roman"/>
                <w:b/>
                <w:bCs/>
                <w:sz w:val="24"/>
                <w:szCs w:val="24"/>
              </w:rPr>
              <w:lastRenderedPageBreak/>
              <w:t>Careers embedded in the curriculum and programme and tools understood by all</w:t>
            </w:r>
          </w:p>
        </w:tc>
        <w:tc>
          <w:tcPr>
            <w:tcW w:w="1417" w:type="dxa"/>
            <w:tcBorders>
              <w:top w:val="single" w:sz="8" w:space="0" w:color="000000"/>
              <w:left w:val="single" w:sz="8" w:space="0" w:color="000000"/>
              <w:bottom w:val="single" w:sz="8" w:space="0" w:color="000000"/>
              <w:right w:val="single" w:sz="8" w:space="0" w:color="000000"/>
            </w:tcBorders>
            <w:shd w:val="clear" w:color="auto" w:fill="FFC000"/>
            <w:tcMar>
              <w:top w:w="0" w:type="dxa"/>
              <w:left w:w="0" w:type="dxa"/>
              <w:bottom w:w="0" w:type="dxa"/>
              <w:right w:w="0" w:type="dxa"/>
            </w:tcMar>
          </w:tcPr>
          <w:p w14:paraId="35E36D4D" w14:textId="77777777" w:rsidR="002005C8" w:rsidRPr="0027054E" w:rsidRDefault="002005C8" w:rsidP="0027054E">
            <w:pPr>
              <w:rPr>
                <w:rFonts w:eastAsia="Calibri" w:cs="Times New Roman"/>
                <w:b/>
                <w:bCs/>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4FB334E" w14:textId="6756EE37" w:rsidR="002005C8" w:rsidRPr="0027054E" w:rsidRDefault="002005C8" w:rsidP="0027054E">
            <w:pPr>
              <w:rPr>
                <w:rFonts w:eastAsia="Calibri" w:cs="Times New Roman"/>
                <w:b/>
                <w:bCs/>
                <w:sz w:val="24"/>
                <w:szCs w:val="24"/>
              </w:rPr>
            </w:pPr>
            <w:r>
              <w:rPr>
                <w:rFonts w:eastAsia="Calibri" w:cs="Times New Roman"/>
                <w:b/>
                <w:bCs/>
                <w:sz w:val="24"/>
                <w:szCs w:val="24"/>
              </w:rPr>
              <w:t>BM 1&amp;4</w:t>
            </w:r>
          </w:p>
        </w:tc>
      </w:tr>
      <w:tr w:rsidR="002005C8" w:rsidRPr="0027054E" w14:paraId="38B29B78" w14:textId="43EC07CF" w:rsidTr="00C00216">
        <w:trPr>
          <w:trHeight w:val="1507"/>
        </w:trPr>
        <w:tc>
          <w:tcPr>
            <w:tcW w:w="2684" w:type="dxa"/>
            <w:tcBorders>
              <w:top w:val="single" w:sz="8" w:space="0" w:color="000000"/>
              <w:left w:val="single" w:sz="8" w:space="0" w:color="000000"/>
              <w:bottom w:val="single" w:sz="8" w:space="0" w:color="000000"/>
              <w:right w:val="single" w:sz="8" w:space="0" w:color="000000"/>
            </w:tcBorders>
          </w:tcPr>
          <w:p w14:paraId="71030410" w14:textId="77777777" w:rsidR="002005C8" w:rsidRPr="0027054E" w:rsidRDefault="002005C8" w:rsidP="0027054E">
            <w:pPr>
              <w:rPr>
                <w:rFonts w:eastAsia="Calibri" w:cs="Times New Roman"/>
                <w:b/>
                <w:bCs/>
                <w:sz w:val="24"/>
                <w:szCs w:val="24"/>
              </w:rPr>
            </w:pPr>
            <w:r w:rsidRPr="0027054E">
              <w:rPr>
                <w:rFonts w:eastAsia="Calibri" w:cs="Times New Roman"/>
                <w:b/>
                <w:bCs/>
                <w:sz w:val="24"/>
                <w:szCs w:val="24"/>
              </w:rPr>
              <w:t>To incorporate the CDI framework into Careers programme</w:t>
            </w:r>
          </w:p>
        </w:tc>
        <w:tc>
          <w:tcPr>
            <w:tcW w:w="36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BBFBDD8" w14:textId="77777777" w:rsidR="002005C8" w:rsidRPr="00C00216" w:rsidRDefault="002005C8" w:rsidP="0027054E">
            <w:pPr>
              <w:numPr>
                <w:ilvl w:val="0"/>
                <w:numId w:val="20"/>
              </w:numPr>
              <w:rPr>
                <w:rFonts w:eastAsia="Calibri" w:cs="Times New Roman"/>
                <w:b/>
                <w:bCs/>
                <w:sz w:val="24"/>
                <w:szCs w:val="24"/>
                <w:highlight w:val="green"/>
              </w:rPr>
            </w:pPr>
            <w:r w:rsidRPr="00C00216">
              <w:rPr>
                <w:rFonts w:eastAsia="Calibri" w:cs="Times New Roman"/>
                <w:b/>
                <w:bCs/>
                <w:sz w:val="24"/>
                <w:szCs w:val="24"/>
                <w:highlight w:val="green"/>
              </w:rPr>
              <w:t>Research framework and how it is used elsewhere</w:t>
            </w:r>
          </w:p>
          <w:p w14:paraId="0B6E1E1C" w14:textId="004D631A" w:rsidR="002005C8" w:rsidRPr="00C00216" w:rsidRDefault="002005C8" w:rsidP="007C5881">
            <w:pPr>
              <w:numPr>
                <w:ilvl w:val="0"/>
                <w:numId w:val="20"/>
              </w:numPr>
              <w:spacing w:after="0"/>
              <w:rPr>
                <w:rFonts w:eastAsia="Calibri" w:cs="Times New Roman"/>
                <w:b/>
                <w:bCs/>
                <w:sz w:val="24"/>
                <w:szCs w:val="24"/>
                <w:highlight w:val="red"/>
              </w:rPr>
            </w:pPr>
            <w:r w:rsidRPr="00C00216">
              <w:rPr>
                <w:rFonts w:eastAsia="Calibri" w:cs="Times New Roman"/>
                <w:b/>
                <w:bCs/>
                <w:sz w:val="24"/>
                <w:szCs w:val="24"/>
                <w:highlight w:val="red"/>
              </w:rPr>
              <w:t>LG meet with Curriculum leads to discuss areas that fit well with subjects</w:t>
            </w:r>
          </w:p>
          <w:p w14:paraId="33DF843C" w14:textId="77777777" w:rsidR="002005C8" w:rsidRDefault="002005C8" w:rsidP="007C5881">
            <w:pPr>
              <w:spacing w:after="0"/>
              <w:ind w:left="360"/>
              <w:rPr>
                <w:rFonts w:eastAsia="Calibri" w:cs="Times New Roman"/>
                <w:b/>
                <w:bCs/>
                <w:sz w:val="24"/>
                <w:szCs w:val="24"/>
              </w:rPr>
            </w:pPr>
          </w:p>
          <w:p w14:paraId="3FA1FCD0" w14:textId="364D9290" w:rsidR="002005C8" w:rsidRPr="00C00216" w:rsidRDefault="002005C8" w:rsidP="007C5881">
            <w:pPr>
              <w:numPr>
                <w:ilvl w:val="0"/>
                <w:numId w:val="20"/>
              </w:numPr>
              <w:spacing w:after="0"/>
              <w:rPr>
                <w:rFonts w:eastAsia="Calibri" w:cs="Times New Roman"/>
                <w:b/>
                <w:bCs/>
                <w:sz w:val="24"/>
                <w:szCs w:val="24"/>
                <w:highlight w:val="yellow"/>
              </w:rPr>
            </w:pPr>
            <w:r w:rsidRPr="00C00216">
              <w:rPr>
                <w:rFonts w:eastAsia="Calibri" w:cs="Times New Roman"/>
                <w:b/>
                <w:bCs/>
                <w:sz w:val="24"/>
                <w:szCs w:val="24"/>
                <w:highlight w:val="yellow"/>
              </w:rPr>
              <w:t>Link the framework to lessons and activities already in place</w:t>
            </w:r>
            <w:r w:rsidR="00942393">
              <w:rPr>
                <w:rFonts w:eastAsia="Calibri" w:cs="Times New Roman"/>
                <w:b/>
                <w:bCs/>
                <w:sz w:val="24"/>
                <w:szCs w:val="24"/>
                <w:highlight w:val="yellow"/>
              </w:rPr>
              <w:t xml:space="preserve"> (use CDI audit tool) </w:t>
            </w:r>
          </w:p>
          <w:p w14:paraId="446C8377" w14:textId="77777777" w:rsidR="002005C8" w:rsidRDefault="002005C8" w:rsidP="007C5881">
            <w:pPr>
              <w:pStyle w:val="ListParagraph"/>
              <w:rPr>
                <w:rFonts w:eastAsia="Calibri" w:cs="Times New Roman"/>
                <w:b/>
                <w:bCs/>
                <w:sz w:val="24"/>
                <w:szCs w:val="24"/>
              </w:rPr>
            </w:pPr>
          </w:p>
          <w:p w14:paraId="25E2CDD4" w14:textId="73827FA5" w:rsidR="002005C8" w:rsidRPr="0027054E" w:rsidRDefault="002005C8" w:rsidP="0027054E">
            <w:pPr>
              <w:numPr>
                <w:ilvl w:val="0"/>
                <w:numId w:val="20"/>
              </w:numPr>
              <w:rPr>
                <w:rFonts w:eastAsia="Calibri" w:cs="Times New Roman"/>
                <w:b/>
                <w:bCs/>
                <w:sz w:val="24"/>
                <w:szCs w:val="24"/>
              </w:rPr>
            </w:pPr>
            <w:r w:rsidRPr="00C00216">
              <w:rPr>
                <w:rFonts w:eastAsia="Calibri" w:cs="Times New Roman"/>
                <w:b/>
                <w:bCs/>
                <w:sz w:val="24"/>
                <w:szCs w:val="24"/>
                <w:highlight w:val="red"/>
              </w:rPr>
              <w:t>Plan lessons and activities suitable to our students to meet objectives not already covered</w:t>
            </w:r>
          </w:p>
        </w:tc>
        <w:tc>
          <w:tcPr>
            <w:tcW w:w="17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76F10DC" w14:textId="77777777" w:rsidR="002005C8" w:rsidRDefault="002005C8" w:rsidP="0027054E">
            <w:pPr>
              <w:rPr>
                <w:rFonts w:eastAsia="Calibri" w:cs="Times New Roman"/>
                <w:b/>
                <w:bCs/>
                <w:iCs/>
                <w:sz w:val="24"/>
                <w:szCs w:val="24"/>
              </w:rPr>
            </w:pPr>
            <w:r>
              <w:rPr>
                <w:rFonts w:eastAsia="Calibri" w:cs="Times New Roman"/>
                <w:b/>
                <w:bCs/>
                <w:iCs/>
                <w:sz w:val="24"/>
                <w:szCs w:val="24"/>
              </w:rPr>
              <w:t>LG</w:t>
            </w:r>
          </w:p>
          <w:p w14:paraId="60819D5A" w14:textId="77777777" w:rsidR="002005C8" w:rsidRDefault="002005C8" w:rsidP="0027054E">
            <w:pPr>
              <w:rPr>
                <w:rFonts w:eastAsia="Calibri" w:cs="Times New Roman"/>
                <w:b/>
                <w:bCs/>
                <w:iCs/>
                <w:sz w:val="24"/>
                <w:szCs w:val="24"/>
              </w:rPr>
            </w:pPr>
          </w:p>
          <w:p w14:paraId="161BD216" w14:textId="55762013" w:rsidR="002005C8" w:rsidRDefault="002005C8" w:rsidP="0027054E">
            <w:pPr>
              <w:rPr>
                <w:rFonts w:eastAsia="Calibri" w:cs="Times New Roman"/>
                <w:b/>
                <w:bCs/>
                <w:iCs/>
                <w:sz w:val="24"/>
                <w:szCs w:val="24"/>
              </w:rPr>
            </w:pPr>
            <w:r>
              <w:rPr>
                <w:rFonts w:eastAsia="Calibri" w:cs="Times New Roman"/>
                <w:b/>
                <w:bCs/>
                <w:iCs/>
                <w:sz w:val="24"/>
                <w:szCs w:val="24"/>
              </w:rPr>
              <w:t>LG+ Curriculum Leads</w:t>
            </w:r>
          </w:p>
          <w:p w14:paraId="62FAFA27" w14:textId="77777777" w:rsidR="002005C8" w:rsidRDefault="002005C8" w:rsidP="0027054E">
            <w:pPr>
              <w:rPr>
                <w:rFonts w:eastAsia="Calibri" w:cs="Times New Roman"/>
                <w:b/>
                <w:bCs/>
                <w:iCs/>
                <w:sz w:val="24"/>
                <w:szCs w:val="24"/>
              </w:rPr>
            </w:pPr>
          </w:p>
          <w:p w14:paraId="45A67810" w14:textId="2F6B6C4C" w:rsidR="002005C8" w:rsidRDefault="002005C8" w:rsidP="0027054E">
            <w:pPr>
              <w:rPr>
                <w:rFonts w:eastAsia="Calibri" w:cs="Times New Roman"/>
                <w:b/>
                <w:bCs/>
                <w:iCs/>
                <w:sz w:val="24"/>
                <w:szCs w:val="24"/>
              </w:rPr>
            </w:pPr>
            <w:r>
              <w:rPr>
                <w:rFonts w:eastAsia="Calibri" w:cs="Times New Roman"/>
                <w:b/>
                <w:bCs/>
                <w:iCs/>
                <w:sz w:val="24"/>
                <w:szCs w:val="24"/>
              </w:rPr>
              <w:t>LG</w:t>
            </w:r>
          </w:p>
          <w:p w14:paraId="513654C3" w14:textId="77777777" w:rsidR="002005C8" w:rsidRDefault="002005C8" w:rsidP="0027054E">
            <w:pPr>
              <w:rPr>
                <w:rFonts w:eastAsia="Calibri" w:cs="Times New Roman"/>
                <w:b/>
                <w:bCs/>
                <w:iCs/>
                <w:sz w:val="24"/>
                <w:szCs w:val="24"/>
              </w:rPr>
            </w:pPr>
          </w:p>
          <w:p w14:paraId="08FF0700" w14:textId="5917C328" w:rsidR="002005C8" w:rsidRPr="0027054E" w:rsidRDefault="002005C8" w:rsidP="0027054E">
            <w:pPr>
              <w:rPr>
                <w:rFonts w:eastAsia="Calibri" w:cs="Times New Roman"/>
                <w:b/>
                <w:bCs/>
                <w:iCs/>
                <w:sz w:val="24"/>
                <w:szCs w:val="24"/>
              </w:rPr>
            </w:pPr>
            <w:r>
              <w:rPr>
                <w:rFonts w:eastAsia="Calibri" w:cs="Times New Roman"/>
                <w:b/>
                <w:bCs/>
                <w:iCs/>
                <w:sz w:val="24"/>
                <w:szCs w:val="24"/>
              </w:rPr>
              <w:t>LG</w:t>
            </w:r>
          </w:p>
        </w:tc>
        <w:tc>
          <w:tcPr>
            <w:tcW w:w="1821" w:type="dxa"/>
            <w:tcBorders>
              <w:top w:val="single" w:sz="8" w:space="0" w:color="000000"/>
              <w:left w:val="single" w:sz="8" w:space="0" w:color="000000"/>
              <w:bottom w:val="single" w:sz="8" w:space="0" w:color="000000"/>
              <w:right w:val="single" w:sz="8" w:space="0" w:color="000000"/>
            </w:tcBorders>
          </w:tcPr>
          <w:p w14:paraId="3F0A5F43" w14:textId="77777777" w:rsidR="002005C8" w:rsidRDefault="00C00216" w:rsidP="0027054E">
            <w:pPr>
              <w:rPr>
                <w:rFonts w:eastAsia="Calibri" w:cs="Times New Roman"/>
                <w:b/>
                <w:bCs/>
                <w:sz w:val="24"/>
                <w:szCs w:val="24"/>
              </w:rPr>
            </w:pPr>
            <w:r>
              <w:rPr>
                <w:rFonts w:eastAsia="Calibri" w:cs="Times New Roman"/>
                <w:b/>
                <w:bCs/>
                <w:sz w:val="24"/>
                <w:szCs w:val="24"/>
              </w:rPr>
              <w:t>July 23</w:t>
            </w:r>
          </w:p>
          <w:p w14:paraId="62C5E763" w14:textId="77777777" w:rsidR="00C00216" w:rsidRDefault="00C00216" w:rsidP="0027054E">
            <w:pPr>
              <w:rPr>
                <w:rFonts w:eastAsia="Calibri" w:cs="Times New Roman"/>
                <w:b/>
                <w:bCs/>
                <w:sz w:val="24"/>
                <w:szCs w:val="24"/>
              </w:rPr>
            </w:pPr>
          </w:p>
          <w:p w14:paraId="1CEC7824" w14:textId="14337F7C" w:rsidR="00C00216" w:rsidRDefault="00942393" w:rsidP="0027054E">
            <w:pPr>
              <w:rPr>
                <w:rFonts w:eastAsia="Calibri" w:cs="Times New Roman"/>
                <w:b/>
                <w:bCs/>
                <w:sz w:val="24"/>
                <w:szCs w:val="24"/>
              </w:rPr>
            </w:pPr>
            <w:r>
              <w:rPr>
                <w:rFonts w:eastAsia="Calibri" w:cs="Times New Roman"/>
                <w:b/>
                <w:bCs/>
                <w:sz w:val="24"/>
                <w:szCs w:val="24"/>
              </w:rPr>
              <w:t>October/ November 23</w:t>
            </w:r>
          </w:p>
          <w:p w14:paraId="762D3F39" w14:textId="77777777" w:rsidR="00C00216" w:rsidRDefault="00C00216" w:rsidP="0027054E">
            <w:pPr>
              <w:rPr>
                <w:rFonts w:eastAsia="Calibri" w:cs="Times New Roman"/>
                <w:b/>
                <w:bCs/>
                <w:sz w:val="24"/>
                <w:szCs w:val="24"/>
              </w:rPr>
            </w:pPr>
          </w:p>
          <w:p w14:paraId="2ABEE3C0" w14:textId="77777777" w:rsidR="00C00216" w:rsidRDefault="00C00216" w:rsidP="0027054E">
            <w:pPr>
              <w:rPr>
                <w:rFonts w:eastAsia="Calibri" w:cs="Times New Roman"/>
                <w:b/>
                <w:bCs/>
                <w:sz w:val="24"/>
                <w:szCs w:val="24"/>
              </w:rPr>
            </w:pPr>
            <w:r>
              <w:rPr>
                <w:rFonts w:eastAsia="Calibri" w:cs="Times New Roman"/>
                <w:b/>
                <w:bCs/>
                <w:sz w:val="24"/>
                <w:szCs w:val="24"/>
              </w:rPr>
              <w:t>September 23</w:t>
            </w:r>
          </w:p>
          <w:p w14:paraId="7ECCAD9F" w14:textId="77777777" w:rsidR="00C00216" w:rsidRDefault="00C00216" w:rsidP="0027054E">
            <w:pPr>
              <w:rPr>
                <w:rFonts w:eastAsia="Calibri" w:cs="Times New Roman"/>
                <w:b/>
                <w:bCs/>
                <w:sz w:val="24"/>
                <w:szCs w:val="24"/>
              </w:rPr>
            </w:pPr>
          </w:p>
          <w:p w14:paraId="2D3D06E0" w14:textId="77777777" w:rsidR="00C00216" w:rsidRDefault="00C00216" w:rsidP="0027054E">
            <w:pPr>
              <w:rPr>
                <w:rFonts w:eastAsia="Calibri" w:cs="Times New Roman"/>
                <w:b/>
                <w:bCs/>
                <w:sz w:val="24"/>
                <w:szCs w:val="24"/>
              </w:rPr>
            </w:pPr>
          </w:p>
          <w:p w14:paraId="3ABC3B54" w14:textId="65653C2F" w:rsidR="00C00216" w:rsidRPr="0027054E" w:rsidRDefault="00C00216" w:rsidP="0027054E">
            <w:pPr>
              <w:rPr>
                <w:rFonts w:eastAsia="Calibri" w:cs="Times New Roman"/>
                <w:b/>
                <w:bCs/>
                <w:sz w:val="24"/>
                <w:szCs w:val="24"/>
              </w:rPr>
            </w:pPr>
            <w:r>
              <w:rPr>
                <w:rFonts w:eastAsia="Calibri" w:cs="Times New Roman"/>
                <w:b/>
                <w:bCs/>
                <w:sz w:val="24"/>
                <w:szCs w:val="24"/>
              </w:rPr>
              <w:t>July 24</w:t>
            </w:r>
          </w:p>
        </w:tc>
        <w:tc>
          <w:tcPr>
            <w:tcW w:w="2835" w:type="dxa"/>
            <w:tcBorders>
              <w:top w:val="single" w:sz="8" w:space="0" w:color="000000"/>
              <w:left w:val="single" w:sz="8" w:space="0" w:color="000000"/>
              <w:bottom w:val="single" w:sz="8" w:space="0" w:color="000000"/>
              <w:right w:val="single" w:sz="8" w:space="0" w:color="000000"/>
            </w:tcBorders>
          </w:tcPr>
          <w:p w14:paraId="623CE56C" w14:textId="77777777" w:rsidR="002005C8" w:rsidRPr="0027054E" w:rsidRDefault="002005C8" w:rsidP="0027054E">
            <w:pPr>
              <w:rPr>
                <w:rFonts w:eastAsia="Calibri" w:cs="Times New Roman"/>
                <w:b/>
                <w:bCs/>
                <w:sz w:val="24"/>
                <w:szCs w:val="24"/>
              </w:rPr>
            </w:pPr>
            <w:r w:rsidRPr="0027054E">
              <w:rPr>
                <w:rFonts w:eastAsia="Calibri" w:cs="Times New Roman"/>
                <w:b/>
                <w:bCs/>
                <w:sz w:val="24"/>
                <w:szCs w:val="24"/>
              </w:rPr>
              <w:t xml:space="preserve">Framework understood by all and used to guide learning objectives </w:t>
            </w:r>
          </w:p>
        </w:tc>
        <w:tc>
          <w:tcPr>
            <w:tcW w:w="1417" w:type="dxa"/>
            <w:tcBorders>
              <w:top w:val="single" w:sz="8" w:space="0" w:color="000000"/>
              <w:left w:val="single" w:sz="8" w:space="0" w:color="000000"/>
              <w:bottom w:val="single" w:sz="8" w:space="0" w:color="000000"/>
              <w:right w:val="single" w:sz="8" w:space="0" w:color="000000"/>
            </w:tcBorders>
            <w:shd w:val="clear" w:color="auto" w:fill="FFC000"/>
            <w:tcMar>
              <w:top w:w="0" w:type="dxa"/>
              <w:left w:w="0" w:type="dxa"/>
              <w:bottom w:w="0" w:type="dxa"/>
              <w:right w:w="0" w:type="dxa"/>
            </w:tcMar>
          </w:tcPr>
          <w:p w14:paraId="553A4D41" w14:textId="77777777" w:rsidR="002005C8" w:rsidRPr="0027054E" w:rsidRDefault="002005C8" w:rsidP="0027054E">
            <w:pPr>
              <w:rPr>
                <w:rFonts w:eastAsia="Calibri" w:cs="Times New Roman"/>
                <w:b/>
                <w:bCs/>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50F46D2F" w14:textId="2886C84E" w:rsidR="002005C8" w:rsidRPr="0027054E" w:rsidRDefault="002005C8" w:rsidP="0027054E">
            <w:pPr>
              <w:rPr>
                <w:rFonts w:eastAsia="Calibri" w:cs="Times New Roman"/>
                <w:b/>
                <w:bCs/>
                <w:sz w:val="24"/>
                <w:szCs w:val="24"/>
              </w:rPr>
            </w:pPr>
            <w:r>
              <w:rPr>
                <w:rFonts w:eastAsia="Calibri" w:cs="Times New Roman"/>
                <w:b/>
                <w:bCs/>
                <w:sz w:val="24"/>
                <w:szCs w:val="24"/>
              </w:rPr>
              <w:t>BM 1&amp;4</w:t>
            </w:r>
          </w:p>
        </w:tc>
      </w:tr>
      <w:tr w:rsidR="002005C8" w:rsidRPr="0027054E" w14:paraId="4B9C1C40" w14:textId="4C0D8DDF" w:rsidTr="00C00216">
        <w:trPr>
          <w:trHeight w:val="1507"/>
        </w:trPr>
        <w:tc>
          <w:tcPr>
            <w:tcW w:w="2684" w:type="dxa"/>
            <w:tcBorders>
              <w:top w:val="single" w:sz="8" w:space="0" w:color="000000"/>
              <w:left w:val="single" w:sz="8" w:space="0" w:color="000000"/>
              <w:bottom w:val="single" w:sz="8" w:space="0" w:color="000000"/>
              <w:right w:val="single" w:sz="8" w:space="0" w:color="000000"/>
            </w:tcBorders>
          </w:tcPr>
          <w:p w14:paraId="370310CD" w14:textId="509E33B5" w:rsidR="002005C8" w:rsidRPr="0027054E" w:rsidRDefault="002005C8" w:rsidP="0027054E">
            <w:pPr>
              <w:rPr>
                <w:rFonts w:eastAsia="Calibri" w:cs="Times New Roman"/>
                <w:b/>
                <w:bCs/>
                <w:sz w:val="24"/>
                <w:szCs w:val="24"/>
              </w:rPr>
            </w:pPr>
            <w:r w:rsidRPr="0027054E">
              <w:rPr>
                <w:rFonts w:eastAsia="Calibri" w:cs="Times New Roman"/>
                <w:b/>
                <w:bCs/>
                <w:sz w:val="24"/>
                <w:szCs w:val="24"/>
              </w:rPr>
              <w:lastRenderedPageBreak/>
              <w:t>To build</w:t>
            </w:r>
            <w:r>
              <w:rPr>
                <w:rFonts w:eastAsia="Calibri" w:cs="Times New Roman"/>
                <w:b/>
                <w:bCs/>
                <w:sz w:val="24"/>
                <w:szCs w:val="24"/>
              </w:rPr>
              <w:t xml:space="preserve"> lasting</w:t>
            </w:r>
            <w:r w:rsidRPr="0027054E">
              <w:rPr>
                <w:rFonts w:eastAsia="Calibri" w:cs="Times New Roman"/>
                <w:b/>
                <w:bCs/>
                <w:sz w:val="24"/>
                <w:szCs w:val="24"/>
              </w:rPr>
              <w:t xml:space="preserve"> relationships with providers and employers</w:t>
            </w:r>
          </w:p>
        </w:tc>
        <w:tc>
          <w:tcPr>
            <w:tcW w:w="36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72F8C1" w14:textId="403C680D" w:rsidR="002005C8" w:rsidRPr="009302BA" w:rsidRDefault="002005C8" w:rsidP="007C5881">
            <w:pPr>
              <w:pStyle w:val="ListParagraph"/>
              <w:numPr>
                <w:ilvl w:val="0"/>
                <w:numId w:val="22"/>
              </w:numPr>
              <w:rPr>
                <w:rFonts w:eastAsia="Calibri" w:cs="Times New Roman"/>
                <w:b/>
                <w:bCs/>
                <w:sz w:val="24"/>
                <w:szCs w:val="24"/>
                <w:highlight w:val="yellow"/>
              </w:rPr>
            </w:pPr>
            <w:r w:rsidRPr="009302BA">
              <w:rPr>
                <w:rFonts w:eastAsia="Calibri" w:cs="Times New Roman"/>
                <w:b/>
                <w:bCs/>
                <w:sz w:val="24"/>
                <w:szCs w:val="24"/>
                <w:highlight w:val="yellow"/>
              </w:rPr>
              <w:t xml:space="preserve">Find suitable employers </w:t>
            </w:r>
          </w:p>
          <w:p w14:paraId="515006F8" w14:textId="774EBAF5" w:rsidR="002005C8" w:rsidRPr="009302BA" w:rsidRDefault="002005C8" w:rsidP="007C5881">
            <w:pPr>
              <w:pStyle w:val="ListParagraph"/>
              <w:numPr>
                <w:ilvl w:val="0"/>
                <w:numId w:val="22"/>
              </w:numPr>
              <w:rPr>
                <w:rFonts w:eastAsia="Calibri" w:cs="Times New Roman"/>
                <w:b/>
                <w:bCs/>
                <w:sz w:val="24"/>
                <w:szCs w:val="24"/>
                <w:highlight w:val="yellow"/>
              </w:rPr>
            </w:pPr>
            <w:r w:rsidRPr="009302BA">
              <w:rPr>
                <w:rFonts w:eastAsia="Calibri" w:cs="Times New Roman"/>
                <w:b/>
                <w:bCs/>
                <w:sz w:val="24"/>
                <w:szCs w:val="24"/>
                <w:highlight w:val="yellow"/>
              </w:rPr>
              <w:t>Research and contact local FE and apprenticeship providers</w:t>
            </w:r>
          </w:p>
          <w:p w14:paraId="391694A5" w14:textId="58F912D9" w:rsidR="002005C8" w:rsidRPr="009302BA" w:rsidRDefault="002005C8" w:rsidP="007C5881">
            <w:pPr>
              <w:pStyle w:val="ListParagraph"/>
              <w:numPr>
                <w:ilvl w:val="0"/>
                <w:numId w:val="22"/>
              </w:numPr>
              <w:rPr>
                <w:rFonts w:eastAsia="Calibri" w:cs="Times New Roman"/>
                <w:b/>
                <w:bCs/>
                <w:sz w:val="24"/>
                <w:szCs w:val="24"/>
                <w:highlight w:val="yellow"/>
              </w:rPr>
            </w:pPr>
            <w:r w:rsidRPr="009302BA">
              <w:rPr>
                <w:rFonts w:eastAsia="Calibri" w:cs="Times New Roman"/>
                <w:b/>
                <w:bCs/>
                <w:sz w:val="24"/>
                <w:szCs w:val="24"/>
                <w:highlight w:val="yellow"/>
              </w:rPr>
              <w:t>Build a database of partners</w:t>
            </w:r>
          </w:p>
          <w:p w14:paraId="32514BA5" w14:textId="21C49AEB" w:rsidR="002005C8" w:rsidRPr="009302BA" w:rsidRDefault="002005C8" w:rsidP="007C5881">
            <w:pPr>
              <w:pStyle w:val="ListParagraph"/>
              <w:numPr>
                <w:ilvl w:val="0"/>
                <w:numId w:val="22"/>
              </w:numPr>
              <w:rPr>
                <w:rFonts w:eastAsia="Calibri" w:cs="Times New Roman"/>
                <w:b/>
                <w:bCs/>
                <w:sz w:val="24"/>
                <w:szCs w:val="24"/>
                <w:highlight w:val="yellow"/>
              </w:rPr>
            </w:pPr>
            <w:r w:rsidRPr="009302BA">
              <w:rPr>
                <w:rFonts w:eastAsia="Calibri" w:cs="Times New Roman"/>
                <w:b/>
                <w:bCs/>
                <w:sz w:val="24"/>
                <w:szCs w:val="24"/>
                <w:highlight w:val="yellow"/>
              </w:rPr>
              <w:t>Host events and invite partners to attend</w:t>
            </w:r>
          </w:p>
          <w:p w14:paraId="74AAC90E" w14:textId="74CC1658" w:rsidR="002005C8" w:rsidRPr="009302BA" w:rsidRDefault="002005C8" w:rsidP="007C5881">
            <w:pPr>
              <w:pStyle w:val="ListParagraph"/>
              <w:numPr>
                <w:ilvl w:val="0"/>
                <w:numId w:val="22"/>
              </w:numPr>
              <w:rPr>
                <w:rFonts w:eastAsia="Calibri" w:cs="Times New Roman"/>
                <w:b/>
                <w:bCs/>
                <w:sz w:val="24"/>
                <w:szCs w:val="24"/>
                <w:highlight w:val="yellow"/>
              </w:rPr>
            </w:pPr>
            <w:r w:rsidRPr="009302BA">
              <w:rPr>
                <w:rFonts w:eastAsia="Calibri" w:cs="Times New Roman"/>
                <w:b/>
                <w:bCs/>
                <w:sz w:val="24"/>
                <w:szCs w:val="24"/>
                <w:highlight w:val="yellow"/>
              </w:rPr>
              <w:t>Request feedback post event from all involved</w:t>
            </w:r>
          </w:p>
          <w:p w14:paraId="73CFBA47" w14:textId="7670F749" w:rsidR="002005C8" w:rsidRPr="007C5881" w:rsidRDefault="002005C8" w:rsidP="007C5881">
            <w:pPr>
              <w:pStyle w:val="ListParagraph"/>
              <w:numPr>
                <w:ilvl w:val="0"/>
                <w:numId w:val="21"/>
              </w:numPr>
              <w:rPr>
                <w:rFonts w:eastAsia="Calibri" w:cs="Times New Roman"/>
                <w:b/>
                <w:bCs/>
                <w:sz w:val="24"/>
                <w:szCs w:val="24"/>
              </w:rPr>
            </w:pPr>
            <w:r w:rsidRPr="009302BA">
              <w:rPr>
                <w:rFonts w:eastAsia="Calibri" w:cs="Times New Roman"/>
                <w:b/>
                <w:bCs/>
                <w:sz w:val="24"/>
                <w:szCs w:val="24"/>
                <w:highlight w:val="yellow"/>
              </w:rPr>
              <w:t>Regular contact and monitoring of relationships</w:t>
            </w:r>
          </w:p>
        </w:tc>
        <w:tc>
          <w:tcPr>
            <w:tcW w:w="17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32A1E9F" w14:textId="77777777" w:rsidR="002005C8" w:rsidRPr="0027054E" w:rsidRDefault="002005C8" w:rsidP="0027054E">
            <w:pPr>
              <w:rPr>
                <w:rFonts w:eastAsia="Calibri" w:cs="Times New Roman"/>
                <w:b/>
                <w:bCs/>
                <w:iCs/>
                <w:sz w:val="24"/>
                <w:szCs w:val="24"/>
              </w:rPr>
            </w:pPr>
            <w:r w:rsidRPr="0027054E">
              <w:rPr>
                <w:rFonts w:eastAsia="Calibri" w:cs="Times New Roman"/>
                <w:b/>
                <w:bCs/>
                <w:iCs/>
                <w:sz w:val="24"/>
                <w:szCs w:val="24"/>
              </w:rPr>
              <w:t>LG</w:t>
            </w:r>
          </w:p>
        </w:tc>
        <w:tc>
          <w:tcPr>
            <w:tcW w:w="1821" w:type="dxa"/>
            <w:tcBorders>
              <w:top w:val="single" w:sz="8" w:space="0" w:color="000000"/>
              <w:left w:val="single" w:sz="8" w:space="0" w:color="000000"/>
              <w:bottom w:val="single" w:sz="8" w:space="0" w:color="000000"/>
              <w:right w:val="single" w:sz="8" w:space="0" w:color="000000"/>
            </w:tcBorders>
          </w:tcPr>
          <w:p w14:paraId="3D8F6CEE" w14:textId="77777777" w:rsidR="002005C8" w:rsidRDefault="00C00216" w:rsidP="0027054E">
            <w:pPr>
              <w:rPr>
                <w:rFonts w:eastAsia="Calibri" w:cs="Times New Roman"/>
                <w:b/>
                <w:bCs/>
                <w:sz w:val="24"/>
                <w:szCs w:val="24"/>
              </w:rPr>
            </w:pPr>
            <w:r>
              <w:rPr>
                <w:rFonts w:eastAsia="Calibri" w:cs="Times New Roman"/>
                <w:b/>
                <w:bCs/>
                <w:sz w:val="24"/>
                <w:szCs w:val="24"/>
              </w:rPr>
              <w:t>Ongoing</w:t>
            </w:r>
          </w:p>
          <w:p w14:paraId="32BD7C1C" w14:textId="77777777" w:rsidR="00C00216" w:rsidRDefault="009302BA" w:rsidP="0027054E">
            <w:pPr>
              <w:rPr>
                <w:rFonts w:eastAsia="Calibri" w:cs="Times New Roman"/>
                <w:b/>
                <w:bCs/>
                <w:sz w:val="24"/>
                <w:szCs w:val="24"/>
              </w:rPr>
            </w:pPr>
            <w:r>
              <w:rPr>
                <w:rFonts w:eastAsia="Calibri" w:cs="Times New Roman"/>
                <w:b/>
                <w:bCs/>
                <w:sz w:val="24"/>
                <w:szCs w:val="24"/>
              </w:rPr>
              <w:t>September 23</w:t>
            </w:r>
          </w:p>
          <w:p w14:paraId="56BE2D28" w14:textId="77777777" w:rsidR="009302BA" w:rsidRDefault="009302BA" w:rsidP="0027054E">
            <w:pPr>
              <w:rPr>
                <w:rFonts w:eastAsia="Calibri" w:cs="Times New Roman"/>
                <w:b/>
                <w:bCs/>
                <w:sz w:val="24"/>
                <w:szCs w:val="24"/>
              </w:rPr>
            </w:pPr>
            <w:r>
              <w:rPr>
                <w:rFonts w:eastAsia="Calibri" w:cs="Times New Roman"/>
                <w:b/>
                <w:bCs/>
                <w:sz w:val="24"/>
                <w:szCs w:val="24"/>
              </w:rPr>
              <w:t>Ongoing</w:t>
            </w:r>
          </w:p>
          <w:p w14:paraId="4B728E92" w14:textId="77777777" w:rsidR="009302BA" w:rsidRDefault="009302BA" w:rsidP="0027054E">
            <w:pPr>
              <w:rPr>
                <w:rFonts w:eastAsia="Calibri" w:cs="Times New Roman"/>
                <w:b/>
                <w:bCs/>
                <w:sz w:val="24"/>
                <w:szCs w:val="24"/>
              </w:rPr>
            </w:pPr>
            <w:r>
              <w:rPr>
                <w:rFonts w:eastAsia="Calibri" w:cs="Times New Roman"/>
                <w:b/>
                <w:bCs/>
                <w:sz w:val="24"/>
                <w:szCs w:val="24"/>
              </w:rPr>
              <w:t>July 24</w:t>
            </w:r>
          </w:p>
          <w:p w14:paraId="2BF68427" w14:textId="77777777" w:rsidR="009302BA" w:rsidRDefault="009302BA" w:rsidP="0027054E">
            <w:pPr>
              <w:rPr>
                <w:rFonts w:eastAsia="Calibri" w:cs="Times New Roman"/>
                <w:b/>
                <w:bCs/>
                <w:sz w:val="24"/>
                <w:szCs w:val="24"/>
              </w:rPr>
            </w:pPr>
          </w:p>
          <w:p w14:paraId="0B7BD861" w14:textId="77777777" w:rsidR="009302BA" w:rsidRDefault="009302BA" w:rsidP="0027054E">
            <w:pPr>
              <w:rPr>
                <w:rFonts w:eastAsia="Calibri" w:cs="Times New Roman"/>
                <w:b/>
                <w:bCs/>
                <w:sz w:val="24"/>
                <w:szCs w:val="24"/>
              </w:rPr>
            </w:pPr>
            <w:r>
              <w:rPr>
                <w:rFonts w:eastAsia="Calibri" w:cs="Times New Roman"/>
                <w:b/>
                <w:bCs/>
                <w:sz w:val="24"/>
                <w:szCs w:val="24"/>
              </w:rPr>
              <w:t>Ongoing</w:t>
            </w:r>
          </w:p>
          <w:p w14:paraId="01E571BD" w14:textId="220E5CE2" w:rsidR="009302BA" w:rsidRPr="0027054E" w:rsidRDefault="009302BA" w:rsidP="0027054E">
            <w:pPr>
              <w:rPr>
                <w:rFonts w:eastAsia="Calibri" w:cs="Times New Roman"/>
                <w:b/>
                <w:bCs/>
                <w:sz w:val="24"/>
                <w:szCs w:val="24"/>
              </w:rPr>
            </w:pPr>
            <w:r>
              <w:rPr>
                <w:rFonts w:eastAsia="Calibri" w:cs="Times New Roman"/>
                <w:b/>
                <w:bCs/>
                <w:sz w:val="24"/>
                <w:szCs w:val="24"/>
              </w:rPr>
              <w:t>Ongoing</w:t>
            </w:r>
          </w:p>
        </w:tc>
        <w:tc>
          <w:tcPr>
            <w:tcW w:w="2835" w:type="dxa"/>
            <w:tcBorders>
              <w:top w:val="single" w:sz="8" w:space="0" w:color="000000"/>
              <w:left w:val="single" w:sz="8" w:space="0" w:color="000000"/>
              <w:bottom w:val="single" w:sz="8" w:space="0" w:color="000000"/>
              <w:right w:val="single" w:sz="8" w:space="0" w:color="000000"/>
            </w:tcBorders>
          </w:tcPr>
          <w:p w14:paraId="5A490713" w14:textId="17561A1C" w:rsidR="002005C8" w:rsidRPr="0027054E" w:rsidRDefault="009302BA" w:rsidP="0027054E">
            <w:pPr>
              <w:rPr>
                <w:rFonts w:eastAsia="Calibri" w:cs="Times New Roman"/>
                <w:b/>
                <w:bCs/>
                <w:sz w:val="24"/>
                <w:szCs w:val="24"/>
              </w:rPr>
            </w:pPr>
            <w:r>
              <w:rPr>
                <w:rFonts w:eastAsia="Calibri" w:cs="Times New Roman"/>
                <w:b/>
                <w:bCs/>
                <w:sz w:val="24"/>
                <w:szCs w:val="24"/>
              </w:rPr>
              <w:t>A database of partners who</w:t>
            </w:r>
            <w:r w:rsidR="002005C8" w:rsidRPr="0027054E">
              <w:rPr>
                <w:rFonts w:eastAsia="Calibri" w:cs="Times New Roman"/>
                <w:b/>
                <w:bCs/>
                <w:sz w:val="24"/>
                <w:szCs w:val="24"/>
              </w:rPr>
              <w:t xml:space="preserve"> will support the careers programme</w:t>
            </w:r>
          </w:p>
        </w:tc>
        <w:tc>
          <w:tcPr>
            <w:tcW w:w="1417" w:type="dxa"/>
            <w:tcBorders>
              <w:top w:val="single" w:sz="8" w:space="0" w:color="000000"/>
              <w:left w:val="single" w:sz="8" w:space="0" w:color="000000"/>
              <w:bottom w:val="single" w:sz="8" w:space="0" w:color="000000"/>
              <w:right w:val="single" w:sz="8" w:space="0" w:color="000000"/>
            </w:tcBorders>
            <w:shd w:val="clear" w:color="auto" w:fill="FFC000"/>
            <w:tcMar>
              <w:top w:w="0" w:type="dxa"/>
              <w:left w:w="0" w:type="dxa"/>
              <w:bottom w:w="0" w:type="dxa"/>
              <w:right w:w="0" w:type="dxa"/>
            </w:tcMar>
          </w:tcPr>
          <w:p w14:paraId="3EA14335" w14:textId="77777777" w:rsidR="002005C8" w:rsidRPr="0027054E" w:rsidRDefault="002005C8" w:rsidP="0027054E">
            <w:pPr>
              <w:rPr>
                <w:rFonts w:eastAsia="Calibri" w:cs="Times New Roman"/>
                <w:b/>
                <w:bCs/>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3F089022" w14:textId="034C3618" w:rsidR="002005C8" w:rsidRPr="0027054E" w:rsidRDefault="002005C8" w:rsidP="0027054E">
            <w:pPr>
              <w:rPr>
                <w:rFonts w:eastAsia="Calibri" w:cs="Times New Roman"/>
                <w:b/>
                <w:bCs/>
                <w:sz w:val="24"/>
                <w:szCs w:val="24"/>
              </w:rPr>
            </w:pPr>
            <w:r>
              <w:rPr>
                <w:rFonts w:eastAsia="Calibri" w:cs="Times New Roman"/>
                <w:b/>
                <w:bCs/>
                <w:sz w:val="24"/>
                <w:szCs w:val="24"/>
              </w:rPr>
              <w:t>BM 5,6&amp;7</w:t>
            </w:r>
          </w:p>
        </w:tc>
      </w:tr>
      <w:tr w:rsidR="002005C8" w:rsidRPr="0027054E" w14:paraId="5694431D" w14:textId="4B147255" w:rsidTr="00C00216">
        <w:trPr>
          <w:trHeight w:val="414"/>
        </w:trPr>
        <w:tc>
          <w:tcPr>
            <w:tcW w:w="2684" w:type="dxa"/>
            <w:tcBorders>
              <w:top w:val="single" w:sz="8" w:space="0" w:color="000000"/>
              <w:left w:val="single" w:sz="8" w:space="0" w:color="000000"/>
              <w:bottom w:val="single" w:sz="8" w:space="0" w:color="000000"/>
              <w:right w:val="single" w:sz="8" w:space="0" w:color="000000"/>
            </w:tcBorders>
          </w:tcPr>
          <w:p w14:paraId="76F93F72" w14:textId="77777777" w:rsidR="002005C8" w:rsidRPr="0027054E" w:rsidRDefault="002005C8" w:rsidP="0027054E">
            <w:pPr>
              <w:rPr>
                <w:rFonts w:eastAsia="Calibri" w:cs="Times New Roman"/>
                <w:b/>
                <w:sz w:val="24"/>
                <w:szCs w:val="24"/>
              </w:rPr>
            </w:pPr>
          </w:p>
        </w:tc>
        <w:tc>
          <w:tcPr>
            <w:tcW w:w="11481" w:type="dxa"/>
            <w:gridSpan w:val="5"/>
            <w:tcBorders>
              <w:top w:val="single" w:sz="8" w:space="0" w:color="000000"/>
              <w:left w:val="single" w:sz="8" w:space="0" w:color="000000"/>
              <w:bottom w:val="single" w:sz="8" w:space="0" w:color="000000"/>
              <w:right w:val="single" w:sz="8" w:space="0" w:color="000000"/>
            </w:tcBorders>
          </w:tcPr>
          <w:p w14:paraId="5303DF24" w14:textId="3954C588" w:rsidR="002005C8" w:rsidRPr="0027054E" w:rsidRDefault="002005C8" w:rsidP="0027054E">
            <w:pPr>
              <w:rPr>
                <w:rFonts w:eastAsia="Calibri" w:cs="Times New Roman"/>
                <w:b/>
                <w:sz w:val="24"/>
                <w:szCs w:val="24"/>
              </w:rPr>
            </w:pPr>
            <w:r w:rsidRPr="00C91706">
              <w:rPr>
                <w:rFonts w:eastAsia="Calibri" w:cs="Times New Roman"/>
                <w:b/>
                <w:sz w:val="28"/>
                <w:szCs w:val="28"/>
              </w:rPr>
              <w:t>Strategic Careers Plan - Academic Year</w:t>
            </w:r>
            <w:r w:rsidRPr="0027054E">
              <w:rPr>
                <w:rFonts w:eastAsia="Calibri" w:cs="Times New Roman"/>
                <w:b/>
                <w:sz w:val="24"/>
                <w:szCs w:val="24"/>
              </w:rPr>
              <w:t xml:space="preserve">: </w:t>
            </w:r>
            <w:r w:rsidRPr="00C91706">
              <w:rPr>
                <w:rFonts w:eastAsia="Calibri" w:cs="Times New Roman"/>
                <w:b/>
                <w:color w:val="FF0000"/>
                <w:sz w:val="28"/>
                <w:szCs w:val="28"/>
              </w:rPr>
              <w:t>24/25</w:t>
            </w:r>
          </w:p>
        </w:tc>
        <w:tc>
          <w:tcPr>
            <w:tcW w:w="1134" w:type="dxa"/>
            <w:tcBorders>
              <w:top w:val="single" w:sz="8" w:space="0" w:color="000000"/>
              <w:left w:val="single" w:sz="8" w:space="0" w:color="000000"/>
              <w:bottom w:val="single" w:sz="8" w:space="0" w:color="000000"/>
              <w:right w:val="single" w:sz="8" w:space="0" w:color="000000"/>
            </w:tcBorders>
          </w:tcPr>
          <w:p w14:paraId="6A7309B5" w14:textId="77777777" w:rsidR="002005C8" w:rsidRPr="00C91706" w:rsidRDefault="002005C8" w:rsidP="0027054E">
            <w:pPr>
              <w:rPr>
                <w:rFonts w:eastAsia="Calibri" w:cs="Times New Roman"/>
                <w:b/>
                <w:sz w:val="28"/>
                <w:szCs w:val="28"/>
              </w:rPr>
            </w:pPr>
          </w:p>
        </w:tc>
      </w:tr>
      <w:tr w:rsidR="002005C8" w:rsidRPr="0027054E" w14:paraId="35AAB704" w14:textId="5A4854FF" w:rsidTr="00C00216">
        <w:trPr>
          <w:trHeight w:val="1507"/>
        </w:trPr>
        <w:tc>
          <w:tcPr>
            <w:tcW w:w="2684" w:type="dxa"/>
            <w:tcBorders>
              <w:top w:val="single" w:sz="8" w:space="0" w:color="000000"/>
              <w:left w:val="single" w:sz="8" w:space="0" w:color="000000"/>
              <w:bottom w:val="single" w:sz="8" w:space="0" w:color="000000"/>
              <w:right w:val="single" w:sz="8" w:space="0" w:color="000000"/>
            </w:tcBorders>
          </w:tcPr>
          <w:p w14:paraId="10DFA3FA" w14:textId="77777777" w:rsidR="002005C8" w:rsidRPr="0027054E" w:rsidRDefault="002005C8" w:rsidP="0027054E">
            <w:pPr>
              <w:rPr>
                <w:rFonts w:eastAsia="Calibri" w:cs="Times New Roman"/>
                <w:b/>
                <w:bCs/>
                <w:sz w:val="24"/>
                <w:szCs w:val="24"/>
              </w:rPr>
            </w:pPr>
            <w:r w:rsidRPr="0027054E">
              <w:rPr>
                <w:rFonts w:eastAsia="Calibri" w:cs="Times New Roman"/>
                <w:b/>
                <w:bCs/>
                <w:sz w:val="24"/>
                <w:szCs w:val="24"/>
              </w:rPr>
              <w:t>Objectives</w:t>
            </w:r>
          </w:p>
          <w:p w14:paraId="6808206F" w14:textId="042ABEB0" w:rsidR="002005C8" w:rsidRPr="0027054E" w:rsidRDefault="002005C8" w:rsidP="0027054E">
            <w:pPr>
              <w:rPr>
                <w:rFonts w:eastAsia="Calibri" w:cs="Times New Roman"/>
                <w:i/>
                <w:sz w:val="24"/>
                <w:szCs w:val="24"/>
              </w:rPr>
            </w:pPr>
            <w:r w:rsidRPr="0027054E">
              <w:rPr>
                <w:rFonts w:eastAsia="Calibri" w:cs="Times New Roman"/>
                <w:i/>
                <w:sz w:val="24"/>
                <w:szCs w:val="24"/>
              </w:rPr>
              <w:t>“What are the problems you are trying to solve?”</w:t>
            </w:r>
          </w:p>
        </w:tc>
        <w:tc>
          <w:tcPr>
            <w:tcW w:w="36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AD12276" w14:textId="77777777" w:rsidR="002005C8" w:rsidRPr="0027054E" w:rsidRDefault="002005C8" w:rsidP="0027054E">
            <w:pPr>
              <w:rPr>
                <w:rFonts w:eastAsia="Calibri" w:cs="Times New Roman"/>
                <w:b/>
                <w:bCs/>
                <w:sz w:val="24"/>
                <w:szCs w:val="24"/>
              </w:rPr>
            </w:pPr>
            <w:r w:rsidRPr="0027054E">
              <w:rPr>
                <w:rFonts w:eastAsia="Calibri" w:cs="Times New Roman"/>
                <w:b/>
                <w:bCs/>
                <w:sz w:val="24"/>
                <w:szCs w:val="24"/>
              </w:rPr>
              <w:t>Actions, including CPD</w:t>
            </w:r>
          </w:p>
          <w:p w14:paraId="4A3F6AAA" w14:textId="76E215F7" w:rsidR="002005C8" w:rsidRPr="0027054E" w:rsidRDefault="002005C8" w:rsidP="0027054E">
            <w:pPr>
              <w:rPr>
                <w:rFonts w:eastAsia="Calibri" w:cs="Times New Roman"/>
                <w:i/>
                <w:sz w:val="24"/>
                <w:szCs w:val="24"/>
              </w:rPr>
            </w:pPr>
            <w:r w:rsidRPr="0027054E">
              <w:rPr>
                <w:rFonts w:eastAsia="Calibri" w:cs="Times New Roman"/>
                <w:i/>
                <w:sz w:val="24"/>
                <w:szCs w:val="24"/>
              </w:rPr>
              <w:t>“What would solve the problem?”</w:t>
            </w:r>
          </w:p>
        </w:tc>
        <w:tc>
          <w:tcPr>
            <w:tcW w:w="17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DEBE973" w14:textId="77777777" w:rsidR="002005C8" w:rsidRPr="0027054E" w:rsidRDefault="002005C8" w:rsidP="0027054E">
            <w:pPr>
              <w:rPr>
                <w:rFonts w:eastAsia="Calibri" w:cs="Times New Roman"/>
                <w:b/>
                <w:bCs/>
                <w:iCs/>
                <w:sz w:val="24"/>
                <w:szCs w:val="24"/>
              </w:rPr>
            </w:pPr>
            <w:r w:rsidRPr="0027054E">
              <w:rPr>
                <w:rFonts w:eastAsia="Calibri" w:cs="Times New Roman"/>
                <w:b/>
                <w:bCs/>
                <w:iCs/>
                <w:sz w:val="24"/>
                <w:szCs w:val="24"/>
              </w:rPr>
              <w:t>Responsible</w:t>
            </w:r>
          </w:p>
          <w:p w14:paraId="51BBD41A" w14:textId="5A718F21" w:rsidR="002005C8" w:rsidRPr="0027054E" w:rsidRDefault="002005C8" w:rsidP="0027054E">
            <w:pPr>
              <w:rPr>
                <w:rFonts w:eastAsia="Calibri" w:cs="Times New Roman"/>
                <w:i/>
                <w:sz w:val="24"/>
                <w:szCs w:val="24"/>
              </w:rPr>
            </w:pPr>
            <w:r w:rsidRPr="0027054E">
              <w:rPr>
                <w:rFonts w:eastAsia="Calibri" w:cs="Times New Roman"/>
                <w:i/>
                <w:sz w:val="24"/>
                <w:szCs w:val="24"/>
              </w:rPr>
              <w:t>“Who is responsible for each action?”</w:t>
            </w:r>
          </w:p>
        </w:tc>
        <w:tc>
          <w:tcPr>
            <w:tcW w:w="1821" w:type="dxa"/>
            <w:tcBorders>
              <w:top w:val="single" w:sz="8" w:space="0" w:color="000000"/>
              <w:left w:val="single" w:sz="8" w:space="0" w:color="000000"/>
              <w:bottom w:val="single" w:sz="8" w:space="0" w:color="000000"/>
              <w:right w:val="single" w:sz="8" w:space="0" w:color="000000"/>
            </w:tcBorders>
          </w:tcPr>
          <w:p w14:paraId="2DC4D532" w14:textId="77777777" w:rsidR="002005C8" w:rsidRPr="0027054E" w:rsidRDefault="002005C8" w:rsidP="0027054E">
            <w:pPr>
              <w:rPr>
                <w:rFonts w:eastAsia="Calibri" w:cs="Times New Roman"/>
                <w:b/>
                <w:bCs/>
                <w:sz w:val="24"/>
                <w:szCs w:val="24"/>
              </w:rPr>
            </w:pPr>
            <w:r w:rsidRPr="0027054E">
              <w:rPr>
                <w:rFonts w:eastAsia="Calibri" w:cs="Times New Roman"/>
                <w:b/>
                <w:bCs/>
                <w:sz w:val="24"/>
                <w:szCs w:val="24"/>
              </w:rPr>
              <w:t>Time</w:t>
            </w:r>
          </w:p>
          <w:p w14:paraId="1DB2A210" w14:textId="518CBC21" w:rsidR="002005C8" w:rsidRPr="0027054E" w:rsidRDefault="002005C8" w:rsidP="0027054E">
            <w:pPr>
              <w:rPr>
                <w:rFonts w:eastAsia="Calibri" w:cs="Times New Roman"/>
                <w:b/>
                <w:bCs/>
                <w:sz w:val="24"/>
                <w:szCs w:val="24"/>
              </w:rPr>
            </w:pPr>
            <w:r w:rsidRPr="0027054E">
              <w:rPr>
                <w:rFonts w:eastAsia="Calibri" w:cs="Times New Roman"/>
                <w:b/>
                <w:bCs/>
                <w:sz w:val="24"/>
                <w:szCs w:val="24"/>
              </w:rPr>
              <w:t>“</w:t>
            </w:r>
            <w:r w:rsidRPr="0027054E">
              <w:rPr>
                <w:rFonts w:eastAsia="Calibri" w:cs="Times New Roman"/>
                <w:i/>
                <w:iCs/>
                <w:sz w:val="24"/>
                <w:szCs w:val="24"/>
              </w:rPr>
              <w:t>When do you aim to have this completed by?”</w:t>
            </w:r>
          </w:p>
        </w:tc>
        <w:tc>
          <w:tcPr>
            <w:tcW w:w="2835" w:type="dxa"/>
            <w:tcBorders>
              <w:top w:val="single" w:sz="8" w:space="0" w:color="000000"/>
              <w:left w:val="single" w:sz="8" w:space="0" w:color="000000"/>
              <w:bottom w:val="single" w:sz="8" w:space="0" w:color="000000"/>
              <w:right w:val="single" w:sz="8" w:space="0" w:color="000000"/>
            </w:tcBorders>
          </w:tcPr>
          <w:p w14:paraId="68FFF47C" w14:textId="77777777" w:rsidR="002005C8" w:rsidRPr="0027054E" w:rsidRDefault="002005C8" w:rsidP="0027054E">
            <w:pPr>
              <w:rPr>
                <w:rFonts w:eastAsia="Calibri" w:cs="Times New Roman"/>
                <w:b/>
                <w:bCs/>
                <w:sz w:val="24"/>
                <w:szCs w:val="24"/>
              </w:rPr>
            </w:pPr>
            <w:r w:rsidRPr="0027054E">
              <w:rPr>
                <w:rFonts w:eastAsia="Calibri" w:cs="Times New Roman"/>
                <w:b/>
                <w:bCs/>
                <w:sz w:val="24"/>
                <w:szCs w:val="24"/>
              </w:rPr>
              <w:t>Outcomes</w:t>
            </w:r>
          </w:p>
          <w:p w14:paraId="1804D23B" w14:textId="1F1A2158" w:rsidR="002005C8" w:rsidRPr="0027054E" w:rsidRDefault="002005C8" w:rsidP="0027054E">
            <w:pPr>
              <w:rPr>
                <w:rFonts w:eastAsia="Calibri" w:cs="Times New Roman"/>
                <w:sz w:val="24"/>
                <w:szCs w:val="24"/>
              </w:rPr>
            </w:pPr>
            <w:r w:rsidRPr="0027054E">
              <w:rPr>
                <w:rFonts w:eastAsia="Calibri" w:cs="Times New Roman"/>
                <w:i/>
                <w:sz w:val="24"/>
                <w:szCs w:val="24"/>
              </w:rPr>
              <w:t>“What would success look like?”</w:t>
            </w:r>
          </w:p>
        </w:tc>
        <w:tc>
          <w:tcPr>
            <w:tcW w:w="1417"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C01CF4B" w14:textId="77777777" w:rsidR="002005C8" w:rsidRPr="0027054E" w:rsidRDefault="002005C8" w:rsidP="0027054E">
            <w:pPr>
              <w:rPr>
                <w:rFonts w:eastAsia="Calibri" w:cs="Times New Roman"/>
                <w:b/>
                <w:bCs/>
                <w:sz w:val="24"/>
                <w:szCs w:val="24"/>
              </w:rPr>
            </w:pPr>
            <w:r w:rsidRPr="0027054E">
              <w:rPr>
                <w:rFonts w:eastAsia="Calibri" w:cs="Times New Roman"/>
                <w:b/>
                <w:bCs/>
                <w:sz w:val="24"/>
                <w:szCs w:val="24"/>
              </w:rPr>
              <w:t>Progress</w:t>
            </w:r>
          </w:p>
          <w:p w14:paraId="3C7A2A04" w14:textId="77777777" w:rsidR="002005C8" w:rsidRPr="0027054E" w:rsidRDefault="002005C8" w:rsidP="0027054E">
            <w:pPr>
              <w:rPr>
                <w:rFonts w:eastAsia="Calibri" w:cs="Times New Roman"/>
                <w:b/>
                <w:bCs/>
                <w:sz w:val="24"/>
                <w:szCs w:val="24"/>
              </w:rPr>
            </w:pPr>
          </w:p>
        </w:tc>
        <w:tc>
          <w:tcPr>
            <w:tcW w:w="1134" w:type="dxa"/>
            <w:tcBorders>
              <w:top w:val="single" w:sz="8" w:space="0" w:color="000000"/>
              <w:left w:val="single" w:sz="8" w:space="0" w:color="000000"/>
              <w:bottom w:val="single" w:sz="8" w:space="0" w:color="000000"/>
              <w:right w:val="single" w:sz="8" w:space="0" w:color="000000"/>
            </w:tcBorders>
          </w:tcPr>
          <w:p w14:paraId="23F19839" w14:textId="77777777" w:rsidR="002005C8" w:rsidRPr="0027054E" w:rsidRDefault="002005C8" w:rsidP="0027054E">
            <w:pPr>
              <w:rPr>
                <w:rFonts w:eastAsia="Calibri" w:cs="Times New Roman"/>
                <w:b/>
                <w:bCs/>
                <w:sz w:val="24"/>
                <w:szCs w:val="24"/>
              </w:rPr>
            </w:pPr>
          </w:p>
        </w:tc>
      </w:tr>
      <w:tr w:rsidR="002005C8" w:rsidRPr="0027054E" w14:paraId="6566D58F" w14:textId="06699788" w:rsidTr="00C00216">
        <w:trPr>
          <w:trHeight w:val="1507"/>
        </w:trPr>
        <w:tc>
          <w:tcPr>
            <w:tcW w:w="2684" w:type="dxa"/>
            <w:tcBorders>
              <w:top w:val="single" w:sz="8" w:space="0" w:color="000000"/>
              <w:left w:val="single" w:sz="8" w:space="0" w:color="000000"/>
              <w:bottom w:val="single" w:sz="8" w:space="0" w:color="000000"/>
              <w:right w:val="single" w:sz="8" w:space="0" w:color="000000"/>
            </w:tcBorders>
          </w:tcPr>
          <w:p w14:paraId="713BECF1" w14:textId="4845C388" w:rsidR="002005C8" w:rsidRPr="0027054E" w:rsidRDefault="002005C8" w:rsidP="0027054E">
            <w:pPr>
              <w:rPr>
                <w:rFonts w:eastAsia="Calibri" w:cs="Times New Roman"/>
                <w:b/>
                <w:bCs/>
                <w:sz w:val="24"/>
                <w:szCs w:val="24"/>
              </w:rPr>
            </w:pPr>
            <w:r>
              <w:rPr>
                <w:rFonts w:eastAsia="Calibri" w:cs="Times New Roman"/>
                <w:b/>
                <w:bCs/>
                <w:sz w:val="24"/>
                <w:szCs w:val="24"/>
              </w:rPr>
              <w:t>To work toward achieving the Quality in Careers Standard</w:t>
            </w:r>
          </w:p>
        </w:tc>
        <w:tc>
          <w:tcPr>
            <w:tcW w:w="36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EDD40D3" w14:textId="284417A7" w:rsidR="002005C8" w:rsidRPr="009302BA" w:rsidRDefault="002005C8" w:rsidP="0027054E">
            <w:pPr>
              <w:numPr>
                <w:ilvl w:val="0"/>
                <w:numId w:val="20"/>
              </w:numPr>
              <w:rPr>
                <w:rFonts w:eastAsia="Calibri" w:cs="Times New Roman"/>
                <w:b/>
                <w:bCs/>
                <w:sz w:val="24"/>
                <w:szCs w:val="24"/>
                <w:highlight w:val="red"/>
              </w:rPr>
            </w:pPr>
            <w:r w:rsidRPr="009302BA">
              <w:rPr>
                <w:rFonts w:eastAsia="Calibri" w:cs="Times New Roman"/>
                <w:b/>
                <w:bCs/>
                <w:sz w:val="24"/>
                <w:szCs w:val="24"/>
                <w:highlight w:val="red"/>
              </w:rPr>
              <w:t>Deep dive on Careers using the standard guidance</w:t>
            </w:r>
          </w:p>
          <w:p w14:paraId="574C3211" w14:textId="4AEB37E4" w:rsidR="002005C8" w:rsidRPr="009302BA" w:rsidRDefault="002005C8" w:rsidP="0027054E">
            <w:pPr>
              <w:numPr>
                <w:ilvl w:val="0"/>
                <w:numId w:val="20"/>
              </w:numPr>
              <w:rPr>
                <w:rFonts w:eastAsia="Calibri" w:cs="Times New Roman"/>
                <w:b/>
                <w:bCs/>
                <w:sz w:val="24"/>
                <w:szCs w:val="24"/>
                <w:highlight w:val="red"/>
              </w:rPr>
            </w:pPr>
            <w:r w:rsidRPr="009302BA">
              <w:rPr>
                <w:rFonts w:eastAsia="Calibri" w:cs="Times New Roman"/>
                <w:b/>
                <w:bCs/>
                <w:sz w:val="24"/>
                <w:szCs w:val="24"/>
                <w:highlight w:val="red"/>
              </w:rPr>
              <w:t>Identify areas of strength and weakness</w:t>
            </w:r>
          </w:p>
          <w:p w14:paraId="3CCC13D3" w14:textId="2E9DD280" w:rsidR="002005C8" w:rsidRPr="009302BA" w:rsidRDefault="002005C8" w:rsidP="0027054E">
            <w:pPr>
              <w:numPr>
                <w:ilvl w:val="0"/>
                <w:numId w:val="20"/>
              </w:numPr>
              <w:rPr>
                <w:rFonts w:eastAsia="Calibri" w:cs="Times New Roman"/>
                <w:b/>
                <w:bCs/>
                <w:sz w:val="24"/>
                <w:szCs w:val="24"/>
                <w:highlight w:val="red"/>
              </w:rPr>
            </w:pPr>
            <w:r w:rsidRPr="009302BA">
              <w:rPr>
                <w:rFonts w:eastAsia="Calibri" w:cs="Times New Roman"/>
                <w:b/>
                <w:bCs/>
                <w:sz w:val="24"/>
                <w:szCs w:val="24"/>
                <w:highlight w:val="red"/>
              </w:rPr>
              <w:t>Plan for improvements</w:t>
            </w:r>
          </w:p>
          <w:p w14:paraId="0DCECB3C" w14:textId="77777777" w:rsidR="002005C8" w:rsidRPr="009302BA" w:rsidRDefault="002005C8" w:rsidP="0027054E">
            <w:pPr>
              <w:numPr>
                <w:ilvl w:val="0"/>
                <w:numId w:val="20"/>
              </w:numPr>
              <w:rPr>
                <w:rFonts w:eastAsia="Calibri" w:cs="Times New Roman"/>
                <w:b/>
                <w:bCs/>
                <w:sz w:val="24"/>
                <w:szCs w:val="24"/>
                <w:highlight w:val="red"/>
              </w:rPr>
            </w:pPr>
            <w:r w:rsidRPr="009302BA">
              <w:rPr>
                <w:rFonts w:eastAsia="Calibri" w:cs="Times New Roman"/>
                <w:b/>
                <w:bCs/>
                <w:sz w:val="24"/>
                <w:szCs w:val="24"/>
                <w:highlight w:val="red"/>
              </w:rPr>
              <w:t>Identify suitable assessor</w:t>
            </w:r>
          </w:p>
          <w:p w14:paraId="4441B831" w14:textId="77777777" w:rsidR="002005C8" w:rsidRPr="009302BA" w:rsidRDefault="002005C8" w:rsidP="0027054E">
            <w:pPr>
              <w:numPr>
                <w:ilvl w:val="0"/>
                <w:numId w:val="20"/>
              </w:numPr>
              <w:rPr>
                <w:rFonts w:eastAsia="Calibri" w:cs="Times New Roman"/>
                <w:b/>
                <w:bCs/>
                <w:sz w:val="24"/>
                <w:szCs w:val="24"/>
                <w:highlight w:val="red"/>
              </w:rPr>
            </w:pPr>
            <w:r w:rsidRPr="009302BA">
              <w:rPr>
                <w:rFonts w:eastAsia="Calibri" w:cs="Times New Roman"/>
                <w:b/>
                <w:bCs/>
                <w:sz w:val="24"/>
                <w:szCs w:val="24"/>
                <w:highlight w:val="red"/>
              </w:rPr>
              <w:t>Allocate budget</w:t>
            </w:r>
          </w:p>
          <w:p w14:paraId="32588E92" w14:textId="57251273" w:rsidR="002005C8" w:rsidRPr="0027054E" w:rsidRDefault="002005C8" w:rsidP="00324A94">
            <w:pPr>
              <w:ind w:left="360"/>
              <w:rPr>
                <w:rFonts w:eastAsia="Calibri" w:cs="Times New Roman"/>
                <w:b/>
                <w:bCs/>
                <w:sz w:val="24"/>
                <w:szCs w:val="24"/>
              </w:rPr>
            </w:pPr>
          </w:p>
        </w:tc>
        <w:tc>
          <w:tcPr>
            <w:tcW w:w="175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B2C5D6D" w14:textId="77777777" w:rsidR="002005C8" w:rsidRDefault="002005C8" w:rsidP="0027054E">
            <w:pPr>
              <w:rPr>
                <w:rFonts w:eastAsia="Calibri" w:cs="Times New Roman"/>
                <w:b/>
                <w:bCs/>
                <w:iCs/>
                <w:sz w:val="24"/>
                <w:szCs w:val="24"/>
              </w:rPr>
            </w:pPr>
            <w:r>
              <w:rPr>
                <w:rFonts w:eastAsia="Calibri" w:cs="Times New Roman"/>
                <w:b/>
                <w:bCs/>
                <w:iCs/>
                <w:sz w:val="24"/>
                <w:szCs w:val="24"/>
              </w:rPr>
              <w:t>LG, BC, KS</w:t>
            </w:r>
          </w:p>
          <w:p w14:paraId="033B31D9" w14:textId="77777777" w:rsidR="009302BA" w:rsidRDefault="009302BA" w:rsidP="0027054E">
            <w:pPr>
              <w:rPr>
                <w:rFonts w:eastAsia="Calibri" w:cs="Times New Roman"/>
                <w:b/>
                <w:bCs/>
                <w:iCs/>
                <w:sz w:val="24"/>
                <w:szCs w:val="24"/>
              </w:rPr>
            </w:pPr>
          </w:p>
          <w:p w14:paraId="7597A9B0" w14:textId="77777777" w:rsidR="009302BA" w:rsidRDefault="009302BA" w:rsidP="0027054E">
            <w:pPr>
              <w:rPr>
                <w:rFonts w:eastAsia="Calibri" w:cs="Times New Roman"/>
                <w:b/>
                <w:bCs/>
                <w:iCs/>
                <w:sz w:val="24"/>
                <w:szCs w:val="24"/>
              </w:rPr>
            </w:pPr>
            <w:r>
              <w:rPr>
                <w:rFonts w:eastAsia="Calibri" w:cs="Times New Roman"/>
                <w:b/>
                <w:bCs/>
                <w:iCs/>
                <w:sz w:val="24"/>
                <w:szCs w:val="24"/>
              </w:rPr>
              <w:t>LG, KS, BC</w:t>
            </w:r>
          </w:p>
          <w:p w14:paraId="4D9E127B" w14:textId="75CD5BBC" w:rsidR="009302BA" w:rsidRDefault="009302BA" w:rsidP="00BD0D04">
            <w:pPr>
              <w:spacing w:before="240"/>
              <w:rPr>
                <w:rFonts w:eastAsia="Calibri" w:cs="Times New Roman"/>
                <w:b/>
                <w:bCs/>
                <w:iCs/>
                <w:sz w:val="24"/>
                <w:szCs w:val="24"/>
              </w:rPr>
            </w:pPr>
            <w:r>
              <w:rPr>
                <w:rFonts w:eastAsia="Calibri" w:cs="Times New Roman"/>
                <w:b/>
                <w:bCs/>
                <w:iCs/>
                <w:sz w:val="24"/>
                <w:szCs w:val="24"/>
              </w:rPr>
              <w:t>LG, BC</w:t>
            </w:r>
          </w:p>
          <w:p w14:paraId="77206E4C" w14:textId="77777777" w:rsidR="009302BA" w:rsidRDefault="009302BA" w:rsidP="0027054E">
            <w:pPr>
              <w:rPr>
                <w:rFonts w:eastAsia="Calibri" w:cs="Times New Roman"/>
                <w:b/>
                <w:bCs/>
                <w:iCs/>
                <w:sz w:val="24"/>
                <w:szCs w:val="24"/>
              </w:rPr>
            </w:pPr>
            <w:r>
              <w:rPr>
                <w:rFonts w:eastAsia="Calibri" w:cs="Times New Roman"/>
                <w:b/>
                <w:bCs/>
                <w:iCs/>
                <w:sz w:val="24"/>
                <w:szCs w:val="24"/>
              </w:rPr>
              <w:t>LG</w:t>
            </w:r>
          </w:p>
          <w:p w14:paraId="249C1772" w14:textId="7A9EC5C4" w:rsidR="009302BA" w:rsidRPr="0027054E" w:rsidRDefault="009302BA" w:rsidP="0027054E">
            <w:pPr>
              <w:rPr>
                <w:rFonts w:eastAsia="Calibri" w:cs="Times New Roman"/>
                <w:b/>
                <w:bCs/>
                <w:iCs/>
                <w:sz w:val="24"/>
                <w:szCs w:val="24"/>
              </w:rPr>
            </w:pPr>
            <w:r>
              <w:rPr>
                <w:rFonts w:eastAsia="Calibri" w:cs="Times New Roman"/>
                <w:b/>
                <w:bCs/>
                <w:iCs/>
                <w:sz w:val="24"/>
                <w:szCs w:val="24"/>
              </w:rPr>
              <w:t>LG, CS</w:t>
            </w:r>
          </w:p>
        </w:tc>
        <w:tc>
          <w:tcPr>
            <w:tcW w:w="1821" w:type="dxa"/>
            <w:tcBorders>
              <w:top w:val="single" w:sz="8" w:space="0" w:color="000000"/>
              <w:left w:val="single" w:sz="8" w:space="0" w:color="000000"/>
              <w:bottom w:val="single" w:sz="8" w:space="0" w:color="000000"/>
              <w:right w:val="single" w:sz="8" w:space="0" w:color="000000"/>
            </w:tcBorders>
          </w:tcPr>
          <w:p w14:paraId="3C8F3949" w14:textId="5FDC8D5D" w:rsidR="002005C8" w:rsidRDefault="009302BA" w:rsidP="0027054E">
            <w:pPr>
              <w:rPr>
                <w:rFonts w:eastAsia="Calibri" w:cs="Times New Roman"/>
                <w:b/>
                <w:bCs/>
                <w:sz w:val="24"/>
                <w:szCs w:val="24"/>
              </w:rPr>
            </w:pPr>
            <w:r>
              <w:rPr>
                <w:rFonts w:eastAsia="Calibri" w:cs="Times New Roman"/>
                <w:b/>
                <w:bCs/>
                <w:sz w:val="24"/>
                <w:szCs w:val="24"/>
              </w:rPr>
              <w:t xml:space="preserve"> October 24</w:t>
            </w:r>
          </w:p>
          <w:p w14:paraId="49D0EEC7" w14:textId="77777777" w:rsidR="009302BA" w:rsidRDefault="009302BA" w:rsidP="0027054E">
            <w:pPr>
              <w:rPr>
                <w:rFonts w:eastAsia="Calibri" w:cs="Times New Roman"/>
                <w:b/>
                <w:bCs/>
                <w:sz w:val="24"/>
                <w:szCs w:val="24"/>
              </w:rPr>
            </w:pPr>
          </w:p>
          <w:p w14:paraId="7BF5C2A4" w14:textId="7771492D" w:rsidR="009302BA" w:rsidRDefault="009302BA" w:rsidP="0027054E">
            <w:pPr>
              <w:rPr>
                <w:rFonts w:eastAsia="Calibri" w:cs="Times New Roman"/>
                <w:b/>
                <w:bCs/>
                <w:sz w:val="24"/>
                <w:szCs w:val="24"/>
              </w:rPr>
            </w:pPr>
            <w:r>
              <w:rPr>
                <w:rFonts w:eastAsia="Calibri" w:cs="Times New Roman"/>
                <w:b/>
                <w:bCs/>
                <w:sz w:val="24"/>
                <w:szCs w:val="24"/>
              </w:rPr>
              <w:t>October 24</w:t>
            </w:r>
          </w:p>
          <w:p w14:paraId="2084B49F" w14:textId="66CFAD7E" w:rsidR="009302BA" w:rsidRDefault="009302BA" w:rsidP="0027054E">
            <w:pPr>
              <w:rPr>
                <w:rFonts w:eastAsia="Calibri" w:cs="Times New Roman"/>
                <w:b/>
                <w:bCs/>
                <w:sz w:val="24"/>
                <w:szCs w:val="24"/>
              </w:rPr>
            </w:pPr>
            <w:r>
              <w:rPr>
                <w:rFonts w:eastAsia="Calibri" w:cs="Times New Roman"/>
                <w:b/>
                <w:bCs/>
                <w:sz w:val="24"/>
                <w:szCs w:val="24"/>
              </w:rPr>
              <w:t>November 24</w:t>
            </w:r>
          </w:p>
          <w:p w14:paraId="51B9F988" w14:textId="77777777" w:rsidR="009302BA" w:rsidRDefault="009302BA" w:rsidP="0027054E">
            <w:pPr>
              <w:rPr>
                <w:rFonts w:eastAsia="Calibri" w:cs="Times New Roman"/>
                <w:b/>
                <w:bCs/>
                <w:sz w:val="24"/>
                <w:szCs w:val="24"/>
              </w:rPr>
            </w:pPr>
            <w:r>
              <w:rPr>
                <w:rFonts w:eastAsia="Calibri" w:cs="Times New Roman"/>
                <w:b/>
                <w:bCs/>
                <w:sz w:val="24"/>
                <w:szCs w:val="24"/>
              </w:rPr>
              <w:t>July 25</w:t>
            </w:r>
          </w:p>
          <w:p w14:paraId="133C2C36" w14:textId="7C2B78A2" w:rsidR="009302BA" w:rsidRPr="0027054E" w:rsidRDefault="009302BA" w:rsidP="0027054E">
            <w:pPr>
              <w:rPr>
                <w:rFonts w:eastAsia="Calibri" w:cs="Times New Roman"/>
                <w:b/>
                <w:bCs/>
                <w:sz w:val="24"/>
                <w:szCs w:val="24"/>
              </w:rPr>
            </w:pPr>
            <w:r>
              <w:rPr>
                <w:rFonts w:eastAsia="Calibri" w:cs="Times New Roman"/>
                <w:b/>
                <w:bCs/>
                <w:sz w:val="24"/>
                <w:szCs w:val="24"/>
              </w:rPr>
              <w:t>May 25</w:t>
            </w:r>
          </w:p>
        </w:tc>
        <w:tc>
          <w:tcPr>
            <w:tcW w:w="2835" w:type="dxa"/>
            <w:tcBorders>
              <w:top w:val="single" w:sz="8" w:space="0" w:color="000000"/>
              <w:left w:val="single" w:sz="8" w:space="0" w:color="000000"/>
              <w:bottom w:val="single" w:sz="8" w:space="0" w:color="000000"/>
              <w:right w:val="single" w:sz="8" w:space="0" w:color="000000"/>
            </w:tcBorders>
          </w:tcPr>
          <w:p w14:paraId="0678C526" w14:textId="02BC1FFB" w:rsidR="002005C8" w:rsidRPr="0027054E" w:rsidRDefault="002005C8" w:rsidP="0027054E">
            <w:pPr>
              <w:rPr>
                <w:rFonts w:eastAsia="Calibri" w:cs="Times New Roman"/>
                <w:b/>
                <w:bCs/>
                <w:sz w:val="24"/>
                <w:szCs w:val="24"/>
              </w:rPr>
            </w:pPr>
            <w:r>
              <w:rPr>
                <w:rFonts w:eastAsia="Calibri" w:cs="Times New Roman"/>
                <w:b/>
                <w:bCs/>
                <w:sz w:val="24"/>
                <w:szCs w:val="24"/>
              </w:rPr>
              <w:t>Provision ready for Quality in Careers Standard assessment</w:t>
            </w:r>
          </w:p>
        </w:tc>
        <w:tc>
          <w:tcPr>
            <w:tcW w:w="1417" w:type="dxa"/>
            <w:tcBorders>
              <w:top w:val="single" w:sz="8" w:space="0" w:color="000000"/>
              <w:left w:val="single" w:sz="8" w:space="0" w:color="000000"/>
              <w:bottom w:val="single" w:sz="8" w:space="0" w:color="000000"/>
              <w:right w:val="single" w:sz="8" w:space="0" w:color="000000"/>
            </w:tcBorders>
            <w:shd w:val="clear" w:color="auto" w:fill="FF0000"/>
            <w:tcMar>
              <w:top w:w="0" w:type="dxa"/>
              <w:left w:w="0" w:type="dxa"/>
              <w:bottom w:w="0" w:type="dxa"/>
              <w:right w:w="0" w:type="dxa"/>
            </w:tcMar>
          </w:tcPr>
          <w:p w14:paraId="622FF8C0" w14:textId="77777777" w:rsidR="002005C8" w:rsidRPr="0027054E" w:rsidRDefault="002005C8" w:rsidP="0027054E">
            <w:pPr>
              <w:rPr>
                <w:rFonts w:eastAsia="Calibri" w:cs="Times New Roman"/>
                <w:b/>
                <w:bCs/>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auto"/>
          </w:tcPr>
          <w:p w14:paraId="1BE6E133" w14:textId="25E01B9C" w:rsidR="002005C8" w:rsidRPr="0027054E" w:rsidRDefault="002005C8" w:rsidP="0027054E">
            <w:pPr>
              <w:rPr>
                <w:rFonts w:eastAsia="Calibri" w:cs="Times New Roman"/>
                <w:b/>
                <w:bCs/>
                <w:sz w:val="24"/>
                <w:szCs w:val="24"/>
              </w:rPr>
            </w:pPr>
            <w:r>
              <w:rPr>
                <w:rFonts w:eastAsia="Calibri" w:cs="Times New Roman"/>
                <w:b/>
                <w:bCs/>
                <w:sz w:val="24"/>
                <w:szCs w:val="24"/>
              </w:rPr>
              <w:t>All BMs</w:t>
            </w:r>
          </w:p>
        </w:tc>
      </w:tr>
    </w:tbl>
    <w:p w14:paraId="3EF48E7A" w14:textId="77777777" w:rsidR="0027054E" w:rsidRPr="0027054E" w:rsidRDefault="0027054E" w:rsidP="0027054E">
      <w:pPr>
        <w:rPr>
          <w:rFonts w:eastAsia="Calibri" w:cs="Times New Roman"/>
          <w:sz w:val="24"/>
          <w:szCs w:val="24"/>
        </w:rPr>
      </w:pPr>
    </w:p>
    <w:sectPr w:rsidR="0027054E" w:rsidRPr="0027054E" w:rsidSect="00850CB9">
      <w:type w:val="continuous"/>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B119A" w14:textId="77777777" w:rsidR="004A298A" w:rsidRDefault="004A298A" w:rsidP="004E5E70">
      <w:pPr>
        <w:spacing w:after="0" w:line="240" w:lineRule="auto"/>
      </w:pPr>
      <w:r>
        <w:separator/>
      </w:r>
    </w:p>
  </w:endnote>
  <w:endnote w:type="continuationSeparator" w:id="0">
    <w:p w14:paraId="66B067DD" w14:textId="77777777" w:rsidR="004A298A" w:rsidRDefault="004A298A" w:rsidP="004E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ato">
    <w:altName w:val="Segoe UI"/>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Montserrat">
    <w:altName w:val="Calibri"/>
    <w:charset w:val="00"/>
    <w:family w:val="auto"/>
    <w:pitch w:val="variable"/>
    <w:sig w:usb0="2000020F" w:usb1="00000003" w:usb2="00000000" w:usb3="00000000" w:csb0="0000019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A3D264" w14:textId="77777777" w:rsidR="004A298A" w:rsidRDefault="004A298A" w:rsidP="004E5E70">
      <w:pPr>
        <w:spacing w:after="0" w:line="240" w:lineRule="auto"/>
      </w:pPr>
      <w:r>
        <w:separator/>
      </w:r>
    </w:p>
  </w:footnote>
  <w:footnote w:type="continuationSeparator" w:id="0">
    <w:p w14:paraId="2A75A51B" w14:textId="77777777" w:rsidR="004A298A" w:rsidRDefault="004A298A" w:rsidP="004E5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D6C51" w14:textId="4EF1AA69" w:rsidR="00876366" w:rsidRDefault="00876366">
    <w:pPr>
      <w:pStyle w:val="Header"/>
    </w:pPr>
    <w:r>
      <w:t xml:space="preserve">                                                                                                                                                                                                                                                               </w:t>
    </w:r>
    <w:r>
      <w:rPr>
        <w:noProof/>
        <w:lang w:eastAsia="en-GB"/>
      </w:rPr>
      <w:drawing>
        <wp:inline distT="0" distB="0" distL="0" distR="0" wp14:anchorId="0785F98A" wp14:editId="01150C08">
          <wp:extent cx="1093965" cy="442840"/>
          <wp:effectExtent l="0" t="0" r="0" b="0"/>
          <wp:docPr id="6" name="Picture 6"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26043" cy="455825"/>
                  </a:xfrm>
                  <a:prstGeom prst="rect">
                    <a:avLst/>
                  </a:prstGeom>
                </pic:spPr>
              </pic:pic>
            </a:graphicData>
          </a:graphic>
        </wp:inline>
      </w:drawing>
    </w:r>
  </w:p>
  <w:p w14:paraId="14D75B0B" w14:textId="77777777" w:rsidR="00876366" w:rsidRDefault="008763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3646"/>
    <w:multiLevelType w:val="hybridMultilevel"/>
    <w:tmpl w:val="A59CBE54"/>
    <w:lvl w:ilvl="0" w:tplc="122C6B6C">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B154C4"/>
    <w:multiLevelType w:val="hybridMultilevel"/>
    <w:tmpl w:val="74CA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F38F0"/>
    <w:multiLevelType w:val="hybridMultilevel"/>
    <w:tmpl w:val="48B6D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0E27AD"/>
    <w:multiLevelType w:val="hybridMultilevel"/>
    <w:tmpl w:val="C5F26340"/>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032B8"/>
    <w:multiLevelType w:val="hybridMultilevel"/>
    <w:tmpl w:val="6CC4221A"/>
    <w:lvl w:ilvl="0" w:tplc="FF76FCB6">
      <w:start w:val="2"/>
      <w:numFmt w:val="bullet"/>
      <w:lvlText w:val="-"/>
      <w:lvlJc w:val="left"/>
      <w:pPr>
        <w:ind w:left="720" w:hanging="360"/>
      </w:pPr>
      <w:rPr>
        <w:rFonts w:ascii="Lato" w:eastAsiaTheme="minorHAnsi" w:hAnsi="Lato"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16EA5"/>
    <w:multiLevelType w:val="hybridMultilevel"/>
    <w:tmpl w:val="23B06B98"/>
    <w:lvl w:ilvl="0" w:tplc="51BE59FA">
      <w:numFmt w:val="bullet"/>
      <w:lvlText w:val="-"/>
      <w:lvlJc w:val="left"/>
      <w:pPr>
        <w:ind w:left="1140" w:hanging="360"/>
      </w:pPr>
      <w:rPr>
        <w:rFonts w:ascii="Calibri" w:eastAsiaTheme="minorHAnsi" w:hAnsi="Calibri"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6" w15:restartNumberingAfterBreak="0">
    <w:nsid w:val="2A4137A6"/>
    <w:multiLevelType w:val="hybridMultilevel"/>
    <w:tmpl w:val="4BE64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D54E16"/>
    <w:multiLevelType w:val="hybridMultilevel"/>
    <w:tmpl w:val="F2A8967A"/>
    <w:lvl w:ilvl="0" w:tplc="737E41E0">
      <w:start w:val="1"/>
      <w:numFmt w:val="bullet"/>
      <w:lvlText w:val="•"/>
      <w:lvlJc w:val="left"/>
      <w:pPr>
        <w:tabs>
          <w:tab w:val="num" w:pos="720"/>
        </w:tabs>
        <w:ind w:left="720" w:hanging="360"/>
      </w:pPr>
      <w:rPr>
        <w:rFonts w:ascii="Arial" w:hAnsi="Arial" w:hint="default"/>
      </w:rPr>
    </w:lvl>
    <w:lvl w:ilvl="1" w:tplc="B082FE84" w:tentative="1">
      <w:start w:val="1"/>
      <w:numFmt w:val="bullet"/>
      <w:lvlText w:val="•"/>
      <w:lvlJc w:val="left"/>
      <w:pPr>
        <w:tabs>
          <w:tab w:val="num" w:pos="1440"/>
        </w:tabs>
        <w:ind w:left="1440" w:hanging="360"/>
      </w:pPr>
      <w:rPr>
        <w:rFonts w:ascii="Arial" w:hAnsi="Arial" w:hint="default"/>
      </w:rPr>
    </w:lvl>
    <w:lvl w:ilvl="2" w:tplc="ADECDADA" w:tentative="1">
      <w:start w:val="1"/>
      <w:numFmt w:val="bullet"/>
      <w:lvlText w:val="•"/>
      <w:lvlJc w:val="left"/>
      <w:pPr>
        <w:tabs>
          <w:tab w:val="num" w:pos="2160"/>
        </w:tabs>
        <w:ind w:left="2160" w:hanging="360"/>
      </w:pPr>
      <w:rPr>
        <w:rFonts w:ascii="Arial" w:hAnsi="Arial" w:hint="default"/>
      </w:rPr>
    </w:lvl>
    <w:lvl w:ilvl="3" w:tplc="6D7EE044" w:tentative="1">
      <w:start w:val="1"/>
      <w:numFmt w:val="bullet"/>
      <w:lvlText w:val="•"/>
      <w:lvlJc w:val="left"/>
      <w:pPr>
        <w:tabs>
          <w:tab w:val="num" w:pos="2880"/>
        </w:tabs>
        <w:ind w:left="2880" w:hanging="360"/>
      </w:pPr>
      <w:rPr>
        <w:rFonts w:ascii="Arial" w:hAnsi="Arial" w:hint="default"/>
      </w:rPr>
    </w:lvl>
    <w:lvl w:ilvl="4" w:tplc="17D834C8" w:tentative="1">
      <w:start w:val="1"/>
      <w:numFmt w:val="bullet"/>
      <w:lvlText w:val="•"/>
      <w:lvlJc w:val="left"/>
      <w:pPr>
        <w:tabs>
          <w:tab w:val="num" w:pos="3600"/>
        </w:tabs>
        <w:ind w:left="3600" w:hanging="360"/>
      </w:pPr>
      <w:rPr>
        <w:rFonts w:ascii="Arial" w:hAnsi="Arial" w:hint="default"/>
      </w:rPr>
    </w:lvl>
    <w:lvl w:ilvl="5" w:tplc="5A421208" w:tentative="1">
      <w:start w:val="1"/>
      <w:numFmt w:val="bullet"/>
      <w:lvlText w:val="•"/>
      <w:lvlJc w:val="left"/>
      <w:pPr>
        <w:tabs>
          <w:tab w:val="num" w:pos="4320"/>
        </w:tabs>
        <w:ind w:left="4320" w:hanging="360"/>
      </w:pPr>
      <w:rPr>
        <w:rFonts w:ascii="Arial" w:hAnsi="Arial" w:hint="default"/>
      </w:rPr>
    </w:lvl>
    <w:lvl w:ilvl="6" w:tplc="349A6D5A" w:tentative="1">
      <w:start w:val="1"/>
      <w:numFmt w:val="bullet"/>
      <w:lvlText w:val="•"/>
      <w:lvlJc w:val="left"/>
      <w:pPr>
        <w:tabs>
          <w:tab w:val="num" w:pos="5040"/>
        </w:tabs>
        <w:ind w:left="5040" w:hanging="360"/>
      </w:pPr>
      <w:rPr>
        <w:rFonts w:ascii="Arial" w:hAnsi="Arial" w:hint="default"/>
      </w:rPr>
    </w:lvl>
    <w:lvl w:ilvl="7" w:tplc="7A5EDD8C" w:tentative="1">
      <w:start w:val="1"/>
      <w:numFmt w:val="bullet"/>
      <w:lvlText w:val="•"/>
      <w:lvlJc w:val="left"/>
      <w:pPr>
        <w:tabs>
          <w:tab w:val="num" w:pos="5760"/>
        </w:tabs>
        <w:ind w:left="5760" w:hanging="360"/>
      </w:pPr>
      <w:rPr>
        <w:rFonts w:ascii="Arial" w:hAnsi="Arial" w:hint="default"/>
      </w:rPr>
    </w:lvl>
    <w:lvl w:ilvl="8" w:tplc="D2A0E2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C8C4314"/>
    <w:multiLevelType w:val="hybridMultilevel"/>
    <w:tmpl w:val="3F2C01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770ED"/>
    <w:multiLevelType w:val="hybridMultilevel"/>
    <w:tmpl w:val="299A8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29D7ABE"/>
    <w:multiLevelType w:val="hybridMultilevel"/>
    <w:tmpl w:val="41E41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B72462"/>
    <w:multiLevelType w:val="hybridMultilevel"/>
    <w:tmpl w:val="EF5C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26336"/>
    <w:multiLevelType w:val="hybridMultilevel"/>
    <w:tmpl w:val="AEBC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4D55C7"/>
    <w:multiLevelType w:val="hybridMultilevel"/>
    <w:tmpl w:val="0DDA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230B65"/>
    <w:multiLevelType w:val="hybridMultilevel"/>
    <w:tmpl w:val="BAD4E2EC"/>
    <w:lvl w:ilvl="0" w:tplc="1DAA8E70">
      <w:start w:val="1"/>
      <w:numFmt w:val="bullet"/>
      <w:lvlText w:val=""/>
      <w:lvlJc w:val="left"/>
      <w:pPr>
        <w:ind w:left="720" w:hanging="360"/>
      </w:pPr>
      <w:rPr>
        <w:rFonts w:ascii="Symbol" w:hAnsi="Symbol" w:hint="default"/>
      </w:rPr>
    </w:lvl>
    <w:lvl w:ilvl="1" w:tplc="0B02B3BE">
      <w:start w:val="1"/>
      <w:numFmt w:val="bullet"/>
      <w:lvlText w:val="o"/>
      <w:lvlJc w:val="left"/>
      <w:pPr>
        <w:ind w:left="1440" w:hanging="360"/>
      </w:pPr>
      <w:rPr>
        <w:rFonts w:ascii="Courier New" w:hAnsi="Courier New" w:hint="default"/>
      </w:rPr>
    </w:lvl>
    <w:lvl w:ilvl="2" w:tplc="312A71B8">
      <w:start w:val="1"/>
      <w:numFmt w:val="bullet"/>
      <w:lvlText w:val=""/>
      <w:lvlJc w:val="left"/>
      <w:pPr>
        <w:ind w:left="2160" w:hanging="360"/>
      </w:pPr>
      <w:rPr>
        <w:rFonts w:ascii="Wingdings" w:hAnsi="Wingdings" w:hint="default"/>
      </w:rPr>
    </w:lvl>
    <w:lvl w:ilvl="3" w:tplc="0EE23BA2">
      <w:start w:val="1"/>
      <w:numFmt w:val="bullet"/>
      <w:lvlText w:val=""/>
      <w:lvlJc w:val="left"/>
      <w:pPr>
        <w:ind w:left="2880" w:hanging="360"/>
      </w:pPr>
      <w:rPr>
        <w:rFonts w:ascii="Symbol" w:hAnsi="Symbol" w:hint="default"/>
      </w:rPr>
    </w:lvl>
    <w:lvl w:ilvl="4" w:tplc="158610C4">
      <w:start w:val="1"/>
      <w:numFmt w:val="bullet"/>
      <w:lvlText w:val="o"/>
      <w:lvlJc w:val="left"/>
      <w:pPr>
        <w:ind w:left="3600" w:hanging="360"/>
      </w:pPr>
      <w:rPr>
        <w:rFonts w:ascii="Courier New" w:hAnsi="Courier New" w:hint="default"/>
      </w:rPr>
    </w:lvl>
    <w:lvl w:ilvl="5" w:tplc="A92CA42E">
      <w:start w:val="1"/>
      <w:numFmt w:val="bullet"/>
      <w:lvlText w:val=""/>
      <w:lvlJc w:val="left"/>
      <w:pPr>
        <w:ind w:left="4320" w:hanging="360"/>
      </w:pPr>
      <w:rPr>
        <w:rFonts w:ascii="Wingdings" w:hAnsi="Wingdings" w:hint="default"/>
      </w:rPr>
    </w:lvl>
    <w:lvl w:ilvl="6" w:tplc="0C9658F0">
      <w:start w:val="1"/>
      <w:numFmt w:val="bullet"/>
      <w:lvlText w:val=""/>
      <w:lvlJc w:val="left"/>
      <w:pPr>
        <w:ind w:left="5040" w:hanging="360"/>
      </w:pPr>
      <w:rPr>
        <w:rFonts w:ascii="Symbol" w:hAnsi="Symbol" w:hint="default"/>
      </w:rPr>
    </w:lvl>
    <w:lvl w:ilvl="7" w:tplc="43DE318C">
      <w:start w:val="1"/>
      <w:numFmt w:val="bullet"/>
      <w:lvlText w:val="o"/>
      <w:lvlJc w:val="left"/>
      <w:pPr>
        <w:ind w:left="5760" w:hanging="360"/>
      </w:pPr>
      <w:rPr>
        <w:rFonts w:ascii="Courier New" w:hAnsi="Courier New" w:hint="default"/>
      </w:rPr>
    </w:lvl>
    <w:lvl w:ilvl="8" w:tplc="13FE50DE">
      <w:start w:val="1"/>
      <w:numFmt w:val="bullet"/>
      <w:lvlText w:val=""/>
      <w:lvlJc w:val="left"/>
      <w:pPr>
        <w:ind w:left="6480" w:hanging="360"/>
      </w:pPr>
      <w:rPr>
        <w:rFonts w:ascii="Wingdings" w:hAnsi="Wingdings" w:hint="default"/>
      </w:rPr>
    </w:lvl>
  </w:abstractNum>
  <w:abstractNum w:abstractNumId="15" w15:restartNumberingAfterBreak="0">
    <w:nsid w:val="447D2424"/>
    <w:multiLevelType w:val="hybridMultilevel"/>
    <w:tmpl w:val="71261D8E"/>
    <w:lvl w:ilvl="0" w:tplc="56402F5C">
      <w:start w:val="1"/>
      <w:numFmt w:val="bullet"/>
      <w:lvlText w:val="•"/>
      <w:lvlJc w:val="left"/>
      <w:pPr>
        <w:tabs>
          <w:tab w:val="num" w:pos="720"/>
        </w:tabs>
        <w:ind w:left="720" w:hanging="360"/>
      </w:pPr>
      <w:rPr>
        <w:rFonts w:ascii="Arial" w:hAnsi="Arial" w:hint="default"/>
      </w:rPr>
    </w:lvl>
    <w:lvl w:ilvl="1" w:tplc="56EABBB8" w:tentative="1">
      <w:start w:val="1"/>
      <w:numFmt w:val="bullet"/>
      <w:lvlText w:val="•"/>
      <w:lvlJc w:val="left"/>
      <w:pPr>
        <w:tabs>
          <w:tab w:val="num" w:pos="1440"/>
        </w:tabs>
        <w:ind w:left="1440" w:hanging="360"/>
      </w:pPr>
      <w:rPr>
        <w:rFonts w:ascii="Arial" w:hAnsi="Arial" w:hint="default"/>
      </w:rPr>
    </w:lvl>
    <w:lvl w:ilvl="2" w:tplc="23109F50" w:tentative="1">
      <w:start w:val="1"/>
      <w:numFmt w:val="bullet"/>
      <w:lvlText w:val="•"/>
      <w:lvlJc w:val="left"/>
      <w:pPr>
        <w:tabs>
          <w:tab w:val="num" w:pos="2160"/>
        </w:tabs>
        <w:ind w:left="2160" w:hanging="360"/>
      </w:pPr>
      <w:rPr>
        <w:rFonts w:ascii="Arial" w:hAnsi="Arial" w:hint="default"/>
      </w:rPr>
    </w:lvl>
    <w:lvl w:ilvl="3" w:tplc="3B022FA8" w:tentative="1">
      <w:start w:val="1"/>
      <w:numFmt w:val="bullet"/>
      <w:lvlText w:val="•"/>
      <w:lvlJc w:val="left"/>
      <w:pPr>
        <w:tabs>
          <w:tab w:val="num" w:pos="2880"/>
        </w:tabs>
        <w:ind w:left="2880" w:hanging="360"/>
      </w:pPr>
      <w:rPr>
        <w:rFonts w:ascii="Arial" w:hAnsi="Arial" w:hint="default"/>
      </w:rPr>
    </w:lvl>
    <w:lvl w:ilvl="4" w:tplc="A62C6932" w:tentative="1">
      <w:start w:val="1"/>
      <w:numFmt w:val="bullet"/>
      <w:lvlText w:val="•"/>
      <w:lvlJc w:val="left"/>
      <w:pPr>
        <w:tabs>
          <w:tab w:val="num" w:pos="3600"/>
        </w:tabs>
        <w:ind w:left="3600" w:hanging="360"/>
      </w:pPr>
      <w:rPr>
        <w:rFonts w:ascii="Arial" w:hAnsi="Arial" w:hint="default"/>
      </w:rPr>
    </w:lvl>
    <w:lvl w:ilvl="5" w:tplc="41720AB2" w:tentative="1">
      <w:start w:val="1"/>
      <w:numFmt w:val="bullet"/>
      <w:lvlText w:val="•"/>
      <w:lvlJc w:val="left"/>
      <w:pPr>
        <w:tabs>
          <w:tab w:val="num" w:pos="4320"/>
        </w:tabs>
        <w:ind w:left="4320" w:hanging="360"/>
      </w:pPr>
      <w:rPr>
        <w:rFonts w:ascii="Arial" w:hAnsi="Arial" w:hint="default"/>
      </w:rPr>
    </w:lvl>
    <w:lvl w:ilvl="6" w:tplc="8A3EDCEE" w:tentative="1">
      <w:start w:val="1"/>
      <w:numFmt w:val="bullet"/>
      <w:lvlText w:val="•"/>
      <w:lvlJc w:val="left"/>
      <w:pPr>
        <w:tabs>
          <w:tab w:val="num" w:pos="5040"/>
        </w:tabs>
        <w:ind w:left="5040" w:hanging="360"/>
      </w:pPr>
      <w:rPr>
        <w:rFonts w:ascii="Arial" w:hAnsi="Arial" w:hint="default"/>
      </w:rPr>
    </w:lvl>
    <w:lvl w:ilvl="7" w:tplc="3FE6EA0A" w:tentative="1">
      <w:start w:val="1"/>
      <w:numFmt w:val="bullet"/>
      <w:lvlText w:val="•"/>
      <w:lvlJc w:val="left"/>
      <w:pPr>
        <w:tabs>
          <w:tab w:val="num" w:pos="5760"/>
        </w:tabs>
        <w:ind w:left="5760" w:hanging="360"/>
      </w:pPr>
      <w:rPr>
        <w:rFonts w:ascii="Arial" w:hAnsi="Arial" w:hint="default"/>
      </w:rPr>
    </w:lvl>
    <w:lvl w:ilvl="8" w:tplc="331C26E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BF21124"/>
    <w:multiLevelType w:val="hybridMultilevel"/>
    <w:tmpl w:val="9A7C365E"/>
    <w:lvl w:ilvl="0" w:tplc="3EE679DE">
      <w:start w:val="1"/>
      <w:numFmt w:val="bullet"/>
      <w:lvlText w:val="•"/>
      <w:lvlJc w:val="left"/>
      <w:pPr>
        <w:tabs>
          <w:tab w:val="num" w:pos="720"/>
        </w:tabs>
        <w:ind w:left="720" w:hanging="360"/>
      </w:pPr>
      <w:rPr>
        <w:rFonts w:ascii="Arial" w:hAnsi="Arial" w:hint="default"/>
      </w:rPr>
    </w:lvl>
    <w:lvl w:ilvl="1" w:tplc="CF92B868" w:tentative="1">
      <w:start w:val="1"/>
      <w:numFmt w:val="bullet"/>
      <w:lvlText w:val="•"/>
      <w:lvlJc w:val="left"/>
      <w:pPr>
        <w:tabs>
          <w:tab w:val="num" w:pos="1440"/>
        </w:tabs>
        <w:ind w:left="1440" w:hanging="360"/>
      </w:pPr>
      <w:rPr>
        <w:rFonts w:ascii="Arial" w:hAnsi="Arial" w:hint="default"/>
      </w:rPr>
    </w:lvl>
    <w:lvl w:ilvl="2" w:tplc="EAD228C4" w:tentative="1">
      <w:start w:val="1"/>
      <w:numFmt w:val="bullet"/>
      <w:lvlText w:val="•"/>
      <w:lvlJc w:val="left"/>
      <w:pPr>
        <w:tabs>
          <w:tab w:val="num" w:pos="2160"/>
        </w:tabs>
        <w:ind w:left="2160" w:hanging="360"/>
      </w:pPr>
      <w:rPr>
        <w:rFonts w:ascii="Arial" w:hAnsi="Arial" w:hint="default"/>
      </w:rPr>
    </w:lvl>
    <w:lvl w:ilvl="3" w:tplc="5642B3D4" w:tentative="1">
      <w:start w:val="1"/>
      <w:numFmt w:val="bullet"/>
      <w:lvlText w:val="•"/>
      <w:lvlJc w:val="left"/>
      <w:pPr>
        <w:tabs>
          <w:tab w:val="num" w:pos="2880"/>
        </w:tabs>
        <w:ind w:left="2880" w:hanging="360"/>
      </w:pPr>
      <w:rPr>
        <w:rFonts w:ascii="Arial" w:hAnsi="Arial" w:hint="default"/>
      </w:rPr>
    </w:lvl>
    <w:lvl w:ilvl="4" w:tplc="787CAECA" w:tentative="1">
      <w:start w:val="1"/>
      <w:numFmt w:val="bullet"/>
      <w:lvlText w:val="•"/>
      <w:lvlJc w:val="left"/>
      <w:pPr>
        <w:tabs>
          <w:tab w:val="num" w:pos="3600"/>
        </w:tabs>
        <w:ind w:left="3600" w:hanging="360"/>
      </w:pPr>
      <w:rPr>
        <w:rFonts w:ascii="Arial" w:hAnsi="Arial" w:hint="default"/>
      </w:rPr>
    </w:lvl>
    <w:lvl w:ilvl="5" w:tplc="2CB45BC4" w:tentative="1">
      <w:start w:val="1"/>
      <w:numFmt w:val="bullet"/>
      <w:lvlText w:val="•"/>
      <w:lvlJc w:val="left"/>
      <w:pPr>
        <w:tabs>
          <w:tab w:val="num" w:pos="4320"/>
        </w:tabs>
        <w:ind w:left="4320" w:hanging="360"/>
      </w:pPr>
      <w:rPr>
        <w:rFonts w:ascii="Arial" w:hAnsi="Arial" w:hint="default"/>
      </w:rPr>
    </w:lvl>
    <w:lvl w:ilvl="6" w:tplc="FAE49BA4" w:tentative="1">
      <w:start w:val="1"/>
      <w:numFmt w:val="bullet"/>
      <w:lvlText w:val="•"/>
      <w:lvlJc w:val="left"/>
      <w:pPr>
        <w:tabs>
          <w:tab w:val="num" w:pos="5040"/>
        </w:tabs>
        <w:ind w:left="5040" w:hanging="360"/>
      </w:pPr>
      <w:rPr>
        <w:rFonts w:ascii="Arial" w:hAnsi="Arial" w:hint="default"/>
      </w:rPr>
    </w:lvl>
    <w:lvl w:ilvl="7" w:tplc="56242CCC" w:tentative="1">
      <w:start w:val="1"/>
      <w:numFmt w:val="bullet"/>
      <w:lvlText w:val="•"/>
      <w:lvlJc w:val="left"/>
      <w:pPr>
        <w:tabs>
          <w:tab w:val="num" w:pos="5760"/>
        </w:tabs>
        <w:ind w:left="5760" w:hanging="360"/>
      </w:pPr>
      <w:rPr>
        <w:rFonts w:ascii="Arial" w:hAnsi="Arial" w:hint="default"/>
      </w:rPr>
    </w:lvl>
    <w:lvl w:ilvl="8" w:tplc="03A092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3796932"/>
    <w:multiLevelType w:val="hybridMultilevel"/>
    <w:tmpl w:val="F1060FE8"/>
    <w:lvl w:ilvl="0" w:tplc="122C6B6C">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51D32A8"/>
    <w:multiLevelType w:val="hybridMultilevel"/>
    <w:tmpl w:val="27A6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ED4FE8"/>
    <w:multiLevelType w:val="hybridMultilevel"/>
    <w:tmpl w:val="831AF2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D087132"/>
    <w:multiLevelType w:val="hybridMultilevel"/>
    <w:tmpl w:val="D09A4F16"/>
    <w:lvl w:ilvl="0" w:tplc="122C6B6C">
      <w:numFmt w:val="bullet"/>
      <w:lvlText w:val="-"/>
      <w:lvlJc w:val="left"/>
      <w:pPr>
        <w:ind w:left="360" w:hanging="360"/>
      </w:pPr>
      <w:rPr>
        <w:rFonts w:ascii="Calibri" w:eastAsia="Calibr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7D795034"/>
    <w:multiLevelType w:val="hybridMultilevel"/>
    <w:tmpl w:val="50F8C778"/>
    <w:lvl w:ilvl="0" w:tplc="EF785630">
      <w:start w:val="1"/>
      <w:numFmt w:val="bullet"/>
      <w:lvlText w:val="•"/>
      <w:lvlJc w:val="left"/>
      <w:pPr>
        <w:tabs>
          <w:tab w:val="num" w:pos="720"/>
        </w:tabs>
        <w:ind w:left="720" w:hanging="360"/>
      </w:pPr>
      <w:rPr>
        <w:rFonts w:ascii="Arial" w:hAnsi="Arial" w:hint="default"/>
      </w:rPr>
    </w:lvl>
    <w:lvl w:ilvl="1" w:tplc="C6B6AE10" w:tentative="1">
      <w:start w:val="1"/>
      <w:numFmt w:val="bullet"/>
      <w:lvlText w:val="•"/>
      <w:lvlJc w:val="left"/>
      <w:pPr>
        <w:tabs>
          <w:tab w:val="num" w:pos="1440"/>
        </w:tabs>
        <w:ind w:left="1440" w:hanging="360"/>
      </w:pPr>
      <w:rPr>
        <w:rFonts w:ascii="Arial" w:hAnsi="Arial" w:hint="default"/>
      </w:rPr>
    </w:lvl>
    <w:lvl w:ilvl="2" w:tplc="45CADFEE" w:tentative="1">
      <w:start w:val="1"/>
      <w:numFmt w:val="bullet"/>
      <w:lvlText w:val="•"/>
      <w:lvlJc w:val="left"/>
      <w:pPr>
        <w:tabs>
          <w:tab w:val="num" w:pos="2160"/>
        </w:tabs>
        <w:ind w:left="2160" w:hanging="360"/>
      </w:pPr>
      <w:rPr>
        <w:rFonts w:ascii="Arial" w:hAnsi="Arial" w:hint="default"/>
      </w:rPr>
    </w:lvl>
    <w:lvl w:ilvl="3" w:tplc="586810DC" w:tentative="1">
      <w:start w:val="1"/>
      <w:numFmt w:val="bullet"/>
      <w:lvlText w:val="•"/>
      <w:lvlJc w:val="left"/>
      <w:pPr>
        <w:tabs>
          <w:tab w:val="num" w:pos="2880"/>
        </w:tabs>
        <w:ind w:left="2880" w:hanging="360"/>
      </w:pPr>
      <w:rPr>
        <w:rFonts w:ascii="Arial" w:hAnsi="Arial" w:hint="default"/>
      </w:rPr>
    </w:lvl>
    <w:lvl w:ilvl="4" w:tplc="1C5EADD2" w:tentative="1">
      <w:start w:val="1"/>
      <w:numFmt w:val="bullet"/>
      <w:lvlText w:val="•"/>
      <w:lvlJc w:val="left"/>
      <w:pPr>
        <w:tabs>
          <w:tab w:val="num" w:pos="3600"/>
        </w:tabs>
        <w:ind w:left="3600" w:hanging="360"/>
      </w:pPr>
      <w:rPr>
        <w:rFonts w:ascii="Arial" w:hAnsi="Arial" w:hint="default"/>
      </w:rPr>
    </w:lvl>
    <w:lvl w:ilvl="5" w:tplc="E894FA9E" w:tentative="1">
      <w:start w:val="1"/>
      <w:numFmt w:val="bullet"/>
      <w:lvlText w:val="•"/>
      <w:lvlJc w:val="left"/>
      <w:pPr>
        <w:tabs>
          <w:tab w:val="num" w:pos="4320"/>
        </w:tabs>
        <w:ind w:left="4320" w:hanging="360"/>
      </w:pPr>
      <w:rPr>
        <w:rFonts w:ascii="Arial" w:hAnsi="Arial" w:hint="default"/>
      </w:rPr>
    </w:lvl>
    <w:lvl w:ilvl="6" w:tplc="423C740C" w:tentative="1">
      <w:start w:val="1"/>
      <w:numFmt w:val="bullet"/>
      <w:lvlText w:val="•"/>
      <w:lvlJc w:val="left"/>
      <w:pPr>
        <w:tabs>
          <w:tab w:val="num" w:pos="5040"/>
        </w:tabs>
        <w:ind w:left="5040" w:hanging="360"/>
      </w:pPr>
      <w:rPr>
        <w:rFonts w:ascii="Arial" w:hAnsi="Arial" w:hint="default"/>
      </w:rPr>
    </w:lvl>
    <w:lvl w:ilvl="7" w:tplc="6FC2D544" w:tentative="1">
      <w:start w:val="1"/>
      <w:numFmt w:val="bullet"/>
      <w:lvlText w:val="•"/>
      <w:lvlJc w:val="left"/>
      <w:pPr>
        <w:tabs>
          <w:tab w:val="num" w:pos="5760"/>
        </w:tabs>
        <w:ind w:left="5760" w:hanging="360"/>
      </w:pPr>
      <w:rPr>
        <w:rFonts w:ascii="Arial" w:hAnsi="Arial" w:hint="default"/>
      </w:rPr>
    </w:lvl>
    <w:lvl w:ilvl="8" w:tplc="202E1126"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14"/>
  </w:num>
  <w:num w:numId="3">
    <w:abstractNumId w:val="9"/>
  </w:num>
  <w:num w:numId="4">
    <w:abstractNumId w:val="13"/>
  </w:num>
  <w:num w:numId="5">
    <w:abstractNumId w:val="10"/>
  </w:num>
  <w:num w:numId="6">
    <w:abstractNumId w:val="2"/>
  </w:num>
  <w:num w:numId="7">
    <w:abstractNumId w:val="11"/>
  </w:num>
  <w:num w:numId="8">
    <w:abstractNumId w:val="12"/>
  </w:num>
  <w:num w:numId="9">
    <w:abstractNumId w:val="18"/>
  </w:num>
  <w:num w:numId="10">
    <w:abstractNumId w:val="1"/>
  </w:num>
  <w:num w:numId="11">
    <w:abstractNumId w:val="5"/>
  </w:num>
  <w:num w:numId="12">
    <w:abstractNumId w:val="21"/>
  </w:num>
  <w:num w:numId="13">
    <w:abstractNumId w:val="16"/>
  </w:num>
  <w:num w:numId="14">
    <w:abstractNumId w:val="15"/>
  </w:num>
  <w:num w:numId="15">
    <w:abstractNumId w:val="7"/>
  </w:num>
  <w:num w:numId="16">
    <w:abstractNumId w:val="19"/>
  </w:num>
  <w:num w:numId="17">
    <w:abstractNumId w:val="4"/>
  </w:num>
  <w:num w:numId="18">
    <w:abstractNumId w:val="8"/>
  </w:num>
  <w:num w:numId="19">
    <w:abstractNumId w:val="6"/>
  </w:num>
  <w:num w:numId="20">
    <w:abstractNumId w:val="0"/>
  </w:num>
  <w:num w:numId="21">
    <w:abstractNumId w:val="17"/>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F3"/>
    <w:rsid w:val="00014B68"/>
    <w:rsid w:val="00022242"/>
    <w:rsid w:val="00023E50"/>
    <w:rsid w:val="00032E4B"/>
    <w:rsid w:val="00041BBE"/>
    <w:rsid w:val="0005110D"/>
    <w:rsid w:val="00072649"/>
    <w:rsid w:val="00083BB8"/>
    <w:rsid w:val="000A490C"/>
    <w:rsid w:val="000C79E1"/>
    <w:rsid w:val="000C7CD6"/>
    <w:rsid w:val="000D04DD"/>
    <w:rsid w:val="000D55FC"/>
    <w:rsid w:val="000E06E5"/>
    <w:rsid w:val="000E63A5"/>
    <w:rsid w:val="000E7FE6"/>
    <w:rsid w:val="00126A80"/>
    <w:rsid w:val="00132523"/>
    <w:rsid w:val="00141A44"/>
    <w:rsid w:val="001521CD"/>
    <w:rsid w:val="00164522"/>
    <w:rsid w:val="0016752D"/>
    <w:rsid w:val="001868C7"/>
    <w:rsid w:val="00193968"/>
    <w:rsid w:val="001A3147"/>
    <w:rsid w:val="001A700B"/>
    <w:rsid w:val="001A7810"/>
    <w:rsid w:val="001B1229"/>
    <w:rsid w:val="001C0DC3"/>
    <w:rsid w:val="001E17CF"/>
    <w:rsid w:val="002005C8"/>
    <w:rsid w:val="00212901"/>
    <w:rsid w:val="002149B2"/>
    <w:rsid w:val="002210F6"/>
    <w:rsid w:val="0023698C"/>
    <w:rsid w:val="002463C6"/>
    <w:rsid w:val="002556B3"/>
    <w:rsid w:val="00257C2F"/>
    <w:rsid w:val="00261380"/>
    <w:rsid w:val="002616ED"/>
    <w:rsid w:val="0026381E"/>
    <w:rsid w:val="00264969"/>
    <w:rsid w:val="0027054E"/>
    <w:rsid w:val="00271BB8"/>
    <w:rsid w:val="00275ACE"/>
    <w:rsid w:val="00296462"/>
    <w:rsid w:val="002A721D"/>
    <w:rsid w:val="002B0D1D"/>
    <w:rsid w:val="002B5F90"/>
    <w:rsid w:val="003221D8"/>
    <w:rsid w:val="00324A94"/>
    <w:rsid w:val="00344E99"/>
    <w:rsid w:val="00364E2C"/>
    <w:rsid w:val="00365655"/>
    <w:rsid w:val="003871A4"/>
    <w:rsid w:val="00390A0D"/>
    <w:rsid w:val="003A5EBD"/>
    <w:rsid w:val="003C30F3"/>
    <w:rsid w:val="003D0904"/>
    <w:rsid w:val="003D5084"/>
    <w:rsid w:val="003E2A9F"/>
    <w:rsid w:val="003F05C3"/>
    <w:rsid w:val="00400B02"/>
    <w:rsid w:val="00407592"/>
    <w:rsid w:val="004102B3"/>
    <w:rsid w:val="00410EA7"/>
    <w:rsid w:val="00412036"/>
    <w:rsid w:val="0043140B"/>
    <w:rsid w:val="00466BE6"/>
    <w:rsid w:val="00471AE9"/>
    <w:rsid w:val="00477451"/>
    <w:rsid w:val="0049570E"/>
    <w:rsid w:val="004A298A"/>
    <w:rsid w:val="004E5E70"/>
    <w:rsid w:val="004F52C9"/>
    <w:rsid w:val="005002FE"/>
    <w:rsid w:val="00502D63"/>
    <w:rsid w:val="0051706C"/>
    <w:rsid w:val="00517980"/>
    <w:rsid w:val="00520264"/>
    <w:rsid w:val="00542DDA"/>
    <w:rsid w:val="00545A8A"/>
    <w:rsid w:val="00554F99"/>
    <w:rsid w:val="00563B62"/>
    <w:rsid w:val="00574696"/>
    <w:rsid w:val="00592CF5"/>
    <w:rsid w:val="005A6BB7"/>
    <w:rsid w:val="005B6323"/>
    <w:rsid w:val="005C242B"/>
    <w:rsid w:val="005D2DB8"/>
    <w:rsid w:val="005E2907"/>
    <w:rsid w:val="005E7BCC"/>
    <w:rsid w:val="005F5278"/>
    <w:rsid w:val="00600658"/>
    <w:rsid w:val="00601A1D"/>
    <w:rsid w:val="006441A4"/>
    <w:rsid w:val="00660040"/>
    <w:rsid w:val="006679D4"/>
    <w:rsid w:val="00695B42"/>
    <w:rsid w:val="006B7B89"/>
    <w:rsid w:val="006C4687"/>
    <w:rsid w:val="006F1216"/>
    <w:rsid w:val="007008DC"/>
    <w:rsid w:val="00702B87"/>
    <w:rsid w:val="0071433B"/>
    <w:rsid w:val="007158CE"/>
    <w:rsid w:val="00727894"/>
    <w:rsid w:val="00733745"/>
    <w:rsid w:val="00736D57"/>
    <w:rsid w:val="00741F08"/>
    <w:rsid w:val="00763EBA"/>
    <w:rsid w:val="00790AE6"/>
    <w:rsid w:val="0079183D"/>
    <w:rsid w:val="00793B1C"/>
    <w:rsid w:val="007B73AE"/>
    <w:rsid w:val="007C5881"/>
    <w:rsid w:val="007E2B00"/>
    <w:rsid w:val="007E36CB"/>
    <w:rsid w:val="007E53DA"/>
    <w:rsid w:val="007F7114"/>
    <w:rsid w:val="00841E13"/>
    <w:rsid w:val="00850CB9"/>
    <w:rsid w:val="00853CC0"/>
    <w:rsid w:val="00862175"/>
    <w:rsid w:val="00865517"/>
    <w:rsid w:val="00876366"/>
    <w:rsid w:val="00890AC6"/>
    <w:rsid w:val="008A0C23"/>
    <w:rsid w:val="008B04D9"/>
    <w:rsid w:val="008B06DC"/>
    <w:rsid w:val="008B1D7C"/>
    <w:rsid w:val="008C2BCA"/>
    <w:rsid w:val="008D1C7F"/>
    <w:rsid w:val="008E2475"/>
    <w:rsid w:val="008E78EC"/>
    <w:rsid w:val="008F1E45"/>
    <w:rsid w:val="0092041A"/>
    <w:rsid w:val="00923D8E"/>
    <w:rsid w:val="009263D0"/>
    <w:rsid w:val="00926BD1"/>
    <w:rsid w:val="009302BA"/>
    <w:rsid w:val="0093311C"/>
    <w:rsid w:val="00933350"/>
    <w:rsid w:val="00942393"/>
    <w:rsid w:val="00943EFD"/>
    <w:rsid w:val="00967F13"/>
    <w:rsid w:val="009709FB"/>
    <w:rsid w:val="00981E57"/>
    <w:rsid w:val="00986D05"/>
    <w:rsid w:val="00991A46"/>
    <w:rsid w:val="00997F8D"/>
    <w:rsid w:val="009A0DBA"/>
    <w:rsid w:val="009B3786"/>
    <w:rsid w:val="009C2007"/>
    <w:rsid w:val="009E44C4"/>
    <w:rsid w:val="00A01E24"/>
    <w:rsid w:val="00A16F69"/>
    <w:rsid w:val="00A40A4C"/>
    <w:rsid w:val="00A55533"/>
    <w:rsid w:val="00A65A7B"/>
    <w:rsid w:val="00A838CF"/>
    <w:rsid w:val="00A9694C"/>
    <w:rsid w:val="00AB6809"/>
    <w:rsid w:val="00AC171B"/>
    <w:rsid w:val="00AC3889"/>
    <w:rsid w:val="00AC7298"/>
    <w:rsid w:val="00B01925"/>
    <w:rsid w:val="00B35C68"/>
    <w:rsid w:val="00B44EE9"/>
    <w:rsid w:val="00B61CDD"/>
    <w:rsid w:val="00B65EC5"/>
    <w:rsid w:val="00B73303"/>
    <w:rsid w:val="00B74FCB"/>
    <w:rsid w:val="00B856B0"/>
    <w:rsid w:val="00B865EB"/>
    <w:rsid w:val="00BB3345"/>
    <w:rsid w:val="00BC115F"/>
    <w:rsid w:val="00BD0D04"/>
    <w:rsid w:val="00BE2DC6"/>
    <w:rsid w:val="00BE3383"/>
    <w:rsid w:val="00BE6EC9"/>
    <w:rsid w:val="00BF1982"/>
    <w:rsid w:val="00BF5088"/>
    <w:rsid w:val="00C00216"/>
    <w:rsid w:val="00C02BA1"/>
    <w:rsid w:val="00C04600"/>
    <w:rsid w:val="00C06EEB"/>
    <w:rsid w:val="00C23470"/>
    <w:rsid w:val="00C23E9B"/>
    <w:rsid w:val="00C52146"/>
    <w:rsid w:val="00C736ED"/>
    <w:rsid w:val="00C86DB4"/>
    <w:rsid w:val="00C91706"/>
    <w:rsid w:val="00C91FB0"/>
    <w:rsid w:val="00CB0B1D"/>
    <w:rsid w:val="00CC0E6B"/>
    <w:rsid w:val="00CC42DE"/>
    <w:rsid w:val="00CC72AE"/>
    <w:rsid w:val="00CD23C5"/>
    <w:rsid w:val="00CD5409"/>
    <w:rsid w:val="00D014A9"/>
    <w:rsid w:val="00D02AD2"/>
    <w:rsid w:val="00D26B66"/>
    <w:rsid w:val="00D551B9"/>
    <w:rsid w:val="00D740A6"/>
    <w:rsid w:val="00D75D9F"/>
    <w:rsid w:val="00D828E9"/>
    <w:rsid w:val="00D85225"/>
    <w:rsid w:val="00D92FE0"/>
    <w:rsid w:val="00DC636A"/>
    <w:rsid w:val="00DD3717"/>
    <w:rsid w:val="00DE649D"/>
    <w:rsid w:val="00DF2BA3"/>
    <w:rsid w:val="00E23FA4"/>
    <w:rsid w:val="00E2507F"/>
    <w:rsid w:val="00E37B2D"/>
    <w:rsid w:val="00E5003D"/>
    <w:rsid w:val="00E74B48"/>
    <w:rsid w:val="00E9085A"/>
    <w:rsid w:val="00EB3227"/>
    <w:rsid w:val="00ED5333"/>
    <w:rsid w:val="00EF7DD7"/>
    <w:rsid w:val="00F5179C"/>
    <w:rsid w:val="00F54764"/>
    <w:rsid w:val="00F55BE2"/>
    <w:rsid w:val="00F642ED"/>
    <w:rsid w:val="00F86EB2"/>
    <w:rsid w:val="00FC648A"/>
    <w:rsid w:val="00FD7D59"/>
    <w:rsid w:val="00FF28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5E50D0"/>
  <w15:chartTrackingRefBased/>
  <w15:docId w15:val="{85A2ED2A-CE72-4451-8550-4F3D0B93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3C30F3"/>
    <w:pPr>
      <w:spacing w:after="0" w:line="240" w:lineRule="auto"/>
    </w:pPr>
    <w:rPr>
      <w:rFonts w:ascii="Calibri" w:hAnsi="Calibri" w:cs="Calibri"/>
      <w:lang w:eastAsia="en-GB"/>
    </w:rPr>
  </w:style>
  <w:style w:type="paragraph" w:styleId="ListParagraph">
    <w:name w:val="List Paragraph"/>
    <w:basedOn w:val="Normal"/>
    <w:uiPriority w:val="34"/>
    <w:qFormat/>
    <w:rsid w:val="00890AC6"/>
    <w:pPr>
      <w:spacing w:after="0" w:line="276" w:lineRule="auto"/>
      <w:ind w:left="720"/>
      <w:contextualSpacing/>
    </w:pPr>
    <w:rPr>
      <w:rFonts w:ascii="Montserrat" w:eastAsia="Montserrat" w:hAnsi="Montserrat" w:cs="Montserrat"/>
      <w:color w:val="262626"/>
      <w:sz w:val="18"/>
      <w:szCs w:val="18"/>
      <w:lang w:eastAsia="en-GB"/>
    </w:rPr>
  </w:style>
  <w:style w:type="table" w:styleId="TableGrid">
    <w:name w:val="Table Grid"/>
    <w:basedOn w:val="TableNormal"/>
    <w:uiPriority w:val="39"/>
    <w:rsid w:val="00BB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70E"/>
    <w:rPr>
      <w:color w:val="0563C1" w:themeColor="hyperlink"/>
      <w:u w:val="single"/>
    </w:rPr>
  </w:style>
  <w:style w:type="paragraph" w:styleId="Header">
    <w:name w:val="header"/>
    <w:basedOn w:val="Normal"/>
    <w:link w:val="HeaderChar"/>
    <w:uiPriority w:val="99"/>
    <w:unhideWhenUsed/>
    <w:rsid w:val="004E5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E70"/>
  </w:style>
  <w:style w:type="paragraph" w:styleId="Footer">
    <w:name w:val="footer"/>
    <w:basedOn w:val="Normal"/>
    <w:link w:val="FooterChar"/>
    <w:uiPriority w:val="99"/>
    <w:unhideWhenUsed/>
    <w:rsid w:val="004E5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E70"/>
  </w:style>
  <w:style w:type="character" w:customStyle="1" w:styleId="UnresolvedMention">
    <w:name w:val="Unresolved Mention"/>
    <w:basedOn w:val="DefaultParagraphFont"/>
    <w:uiPriority w:val="99"/>
    <w:semiHidden/>
    <w:unhideWhenUsed/>
    <w:rsid w:val="001521CD"/>
    <w:rPr>
      <w:color w:val="605E5C"/>
      <w:shd w:val="clear" w:color="auto" w:fill="E1DFDD"/>
    </w:rPr>
  </w:style>
  <w:style w:type="table" w:customStyle="1" w:styleId="TableGrid1">
    <w:name w:val="Table Grid1"/>
    <w:basedOn w:val="TableNormal"/>
    <w:next w:val="TableGrid"/>
    <w:uiPriority w:val="39"/>
    <w:rsid w:val="00023E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463C6"/>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E23FA4"/>
    <w:rPr>
      <w:sz w:val="16"/>
      <w:szCs w:val="16"/>
    </w:rPr>
  </w:style>
  <w:style w:type="paragraph" w:styleId="CommentText">
    <w:name w:val="annotation text"/>
    <w:basedOn w:val="Normal"/>
    <w:link w:val="CommentTextChar"/>
    <w:uiPriority w:val="99"/>
    <w:semiHidden/>
    <w:unhideWhenUsed/>
    <w:rsid w:val="00E23FA4"/>
    <w:pPr>
      <w:spacing w:line="240" w:lineRule="auto"/>
    </w:pPr>
    <w:rPr>
      <w:sz w:val="20"/>
      <w:szCs w:val="20"/>
    </w:rPr>
  </w:style>
  <w:style w:type="character" w:customStyle="1" w:styleId="CommentTextChar">
    <w:name w:val="Comment Text Char"/>
    <w:basedOn w:val="DefaultParagraphFont"/>
    <w:link w:val="CommentText"/>
    <w:uiPriority w:val="99"/>
    <w:semiHidden/>
    <w:rsid w:val="00E23FA4"/>
    <w:rPr>
      <w:sz w:val="20"/>
      <w:szCs w:val="20"/>
    </w:rPr>
  </w:style>
  <w:style w:type="paragraph" w:styleId="CommentSubject">
    <w:name w:val="annotation subject"/>
    <w:basedOn w:val="CommentText"/>
    <w:next w:val="CommentText"/>
    <w:link w:val="CommentSubjectChar"/>
    <w:uiPriority w:val="99"/>
    <w:semiHidden/>
    <w:unhideWhenUsed/>
    <w:rsid w:val="00E23FA4"/>
    <w:rPr>
      <w:b/>
      <w:bCs/>
    </w:rPr>
  </w:style>
  <w:style w:type="character" w:customStyle="1" w:styleId="CommentSubjectChar">
    <w:name w:val="Comment Subject Char"/>
    <w:basedOn w:val="CommentTextChar"/>
    <w:link w:val="CommentSubject"/>
    <w:uiPriority w:val="99"/>
    <w:semiHidden/>
    <w:rsid w:val="00E23FA4"/>
    <w:rPr>
      <w:b/>
      <w:bCs/>
      <w:sz w:val="20"/>
      <w:szCs w:val="20"/>
    </w:rPr>
  </w:style>
  <w:style w:type="paragraph" w:styleId="Revision">
    <w:name w:val="Revision"/>
    <w:hidden/>
    <w:uiPriority w:val="99"/>
    <w:semiHidden/>
    <w:rsid w:val="00BF1982"/>
    <w:pPr>
      <w:spacing w:after="0" w:line="240" w:lineRule="auto"/>
    </w:pPr>
  </w:style>
  <w:style w:type="paragraph" w:styleId="BalloonText">
    <w:name w:val="Balloon Text"/>
    <w:basedOn w:val="Normal"/>
    <w:link w:val="BalloonTextChar"/>
    <w:uiPriority w:val="99"/>
    <w:semiHidden/>
    <w:unhideWhenUsed/>
    <w:rsid w:val="00D828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28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57865">
      <w:bodyDiv w:val="1"/>
      <w:marLeft w:val="0"/>
      <w:marRight w:val="0"/>
      <w:marTop w:val="0"/>
      <w:marBottom w:val="0"/>
      <w:divBdr>
        <w:top w:val="none" w:sz="0" w:space="0" w:color="auto"/>
        <w:left w:val="none" w:sz="0" w:space="0" w:color="auto"/>
        <w:bottom w:val="none" w:sz="0" w:space="0" w:color="auto"/>
        <w:right w:val="none" w:sz="0" w:space="0" w:color="auto"/>
      </w:divBdr>
      <w:divsChild>
        <w:div w:id="33388259">
          <w:marLeft w:val="547"/>
          <w:marRight w:val="0"/>
          <w:marTop w:val="0"/>
          <w:marBottom w:val="0"/>
          <w:divBdr>
            <w:top w:val="none" w:sz="0" w:space="0" w:color="auto"/>
            <w:left w:val="none" w:sz="0" w:space="0" w:color="auto"/>
            <w:bottom w:val="none" w:sz="0" w:space="0" w:color="auto"/>
            <w:right w:val="none" w:sz="0" w:space="0" w:color="auto"/>
          </w:divBdr>
        </w:div>
        <w:div w:id="1384867294">
          <w:marLeft w:val="547"/>
          <w:marRight w:val="0"/>
          <w:marTop w:val="0"/>
          <w:marBottom w:val="0"/>
          <w:divBdr>
            <w:top w:val="none" w:sz="0" w:space="0" w:color="auto"/>
            <w:left w:val="none" w:sz="0" w:space="0" w:color="auto"/>
            <w:bottom w:val="none" w:sz="0" w:space="0" w:color="auto"/>
            <w:right w:val="none" w:sz="0" w:space="0" w:color="auto"/>
          </w:divBdr>
        </w:div>
      </w:divsChild>
    </w:div>
    <w:div w:id="207376935">
      <w:bodyDiv w:val="1"/>
      <w:marLeft w:val="0"/>
      <w:marRight w:val="0"/>
      <w:marTop w:val="0"/>
      <w:marBottom w:val="0"/>
      <w:divBdr>
        <w:top w:val="none" w:sz="0" w:space="0" w:color="auto"/>
        <w:left w:val="none" w:sz="0" w:space="0" w:color="auto"/>
        <w:bottom w:val="none" w:sz="0" w:space="0" w:color="auto"/>
        <w:right w:val="none" w:sz="0" w:space="0" w:color="auto"/>
      </w:divBdr>
      <w:divsChild>
        <w:div w:id="899831909">
          <w:marLeft w:val="533"/>
          <w:marRight w:val="0"/>
          <w:marTop w:val="0"/>
          <w:marBottom w:val="120"/>
          <w:divBdr>
            <w:top w:val="none" w:sz="0" w:space="0" w:color="auto"/>
            <w:left w:val="none" w:sz="0" w:space="0" w:color="auto"/>
            <w:bottom w:val="none" w:sz="0" w:space="0" w:color="auto"/>
            <w:right w:val="none" w:sz="0" w:space="0" w:color="auto"/>
          </w:divBdr>
        </w:div>
        <w:div w:id="45227785">
          <w:marLeft w:val="446"/>
          <w:marRight w:val="0"/>
          <w:marTop w:val="0"/>
          <w:marBottom w:val="120"/>
          <w:divBdr>
            <w:top w:val="none" w:sz="0" w:space="0" w:color="auto"/>
            <w:left w:val="none" w:sz="0" w:space="0" w:color="auto"/>
            <w:bottom w:val="none" w:sz="0" w:space="0" w:color="auto"/>
            <w:right w:val="none" w:sz="0" w:space="0" w:color="auto"/>
          </w:divBdr>
        </w:div>
        <w:div w:id="789512707">
          <w:marLeft w:val="533"/>
          <w:marRight w:val="0"/>
          <w:marTop w:val="0"/>
          <w:marBottom w:val="120"/>
          <w:divBdr>
            <w:top w:val="none" w:sz="0" w:space="0" w:color="auto"/>
            <w:left w:val="none" w:sz="0" w:space="0" w:color="auto"/>
            <w:bottom w:val="none" w:sz="0" w:space="0" w:color="auto"/>
            <w:right w:val="none" w:sz="0" w:space="0" w:color="auto"/>
          </w:divBdr>
        </w:div>
        <w:div w:id="1603492057">
          <w:marLeft w:val="533"/>
          <w:marRight w:val="0"/>
          <w:marTop w:val="0"/>
          <w:marBottom w:val="120"/>
          <w:divBdr>
            <w:top w:val="none" w:sz="0" w:space="0" w:color="auto"/>
            <w:left w:val="none" w:sz="0" w:space="0" w:color="auto"/>
            <w:bottom w:val="none" w:sz="0" w:space="0" w:color="auto"/>
            <w:right w:val="none" w:sz="0" w:space="0" w:color="auto"/>
          </w:divBdr>
        </w:div>
      </w:divsChild>
    </w:div>
    <w:div w:id="696587760">
      <w:bodyDiv w:val="1"/>
      <w:marLeft w:val="0"/>
      <w:marRight w:val="0"/>
      <w:marTop w:val="0"/>
      <w:marBottom w:val="0"/>
      <w:divBdr>
        <w:top w:val="none" w:sz="0" w:space="0" w:color="auto"/>
        <w:left w:val="none" w:sz="0" w:space="0" w:color="auto"/>
        <w:bottom w:val="none" w:sz="0" w:space="0" w:color="auto"/>
        <w:right w:val="none" w:sz="0" w:space="0" w:color="auto"/>
      </w:divBdr>
    </w:div>
    <w:div w:id="89269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239F7-D4C3-4631-B722-97CFCC370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1682</Words>
  <Characters>9592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Jobson</dc:creator>
  <cp:keywords/>
  <dc:description/>
  <cp:lastModifiedBy>Laura Greg</cp:lastModifiedBy>
  <cp:revision>6</cp:revision>
  <cp:lastPrinted>2023-04-25T09:21:00Z</cp:lastPrinted>
  <dcterms:created xsi:type="dcterms:W3CDTF">2023-07-09T14:51:00Z</dcterms:created>
  <dcterms:modified xsi:type="dcterms:W3CDTF">2023-07-09T14:59:00Z</dcterms:modified>
</cp:coreProperties>
</file>